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DA" w:rsidRPr="00506EDA" w:rsidRDefault="00506EDA" w:rsidP="00E661BB">
      <w:pPr>
        <w:pStyle w:val="11"/>
      </w:pPr>
      <w:r w:rsidRPr="00506EDA">
        <w:t xml:space="preserve">International Journal </w:t>
      </w:r>
      <w:bookmarkStart w:id="0" w:name="_GoBack"/>
      <w:bookmarkEnd w:id="0"/>
      <w:r w:rsidRPr="00506EDA">
        <w:t>of Japan Association</w:t>
      </w:r>
    </w:p>
    <w:p w:rsidR="000F19F2" w:rsidRPr="00B256E0" w:rsidRDefault="00506EDA" w:rsidP="00E661BB">
      <w:pPr>
        <w:pStyle w:val="11"/>
        <w:rPr>
          <w:rFonts w:eastAsia="ＭＳ 明朝"/>
        </w:rPr>
      </w:pPr>
      <w:proofErr w:type="gramStart"/>
      <w:r w:rsidRPr="00506EDA">
        <w:t>for</w:t>
      </w:r>
      <w:proofErr w:type="gramEnd"/>
      <w:r w:rsidRPr="00506EDA">
        <w:t xml:space="preserve"> Management Systems (IJAMS)</w:t>
      </w:r>
      <w:r w:rsidR="00A7511B" w:rsidRPr="00B256E0">
        <w:rPr>
          <w:rFonts w:eastAsia="ＭＳ 明朝" w:hint="eastAsia"/>
        </w:rPr>
        <w:t xml:space="preserve"> For Word</w:t>
      </w:r>
    </w:p>
    <w:p w:rsidR="000F19F2" w:rsidRPr="00137A0B" w:rsidRDefault="000F19F2" w:rsidP="00697970">
      <w:pPr>
        <w:jc w:val="both"/>
        <w:rPr>
          <w:color w:val="000000"/>
          <w:szCs w:val="24"/>
          <w:lang w:eastAsia="ja-JP"/>
        </w:rPr>
      </w:pPr>
    </w:p>
    <w:p w:rsidR="00506EDA" w:rsidRDefault="00506EDA" w:rsidP="00344B59">
      <w:pPr>
        <w:jc w:val="center"/>
        <w:rPr>
          <w:color w:val="000000"/>
          <w:sz w:val="28"/>
          <w:szCs w:val="28"/>
          <w:lang w:eastAsia="ja-JP"/>
        </w:rPr>
      </w:pPr>
      <w:proofErr w:type="spellStart"/>
      <w:r w:rsidRPr="00506EDA">
        <w:rPr>
          <w:color w:val="000000"/>
          <w:sz w:val="28"/>
          <w:szCs w:val="28"/>
          <w:lang w:eastAsia="ja-JP"/>
        </w:rPr>
        <w:t>A</w:t>
      </w:r>
      <w:r w:rsidR="00542EFF">
        <w:rPr>
          <w:rFonts w:hint="eastAsia"/>
          <w:color w:val="000000"/>
          <w:sz w:val="28"/>
          <w:szCs w:val="28"/>
          <w:lang w:eastAsia="ja-JP"/>
        </w:rPr>
        <w:t>aaaa</w:t>
      </w:r>
      <w:proofErr w:type="spellEnd"/>
      <w:r w:rsidRPr="00506EDA">
        <w:rPr>
          <w:color w:val="000000"/>
          <w:sz w:val="28"/>
          <w:szCs w:val="28"/>
          <w:lang w:eastAsia="ja-JP"/>
        </w:rPr>
        <w:t xml:space="preserve"> </w:t>
      </w:r>
      <w:proofErr w:type="spellStart"/>
      <w:r w:rsidRPr="00506EDA">
        <w:rPr>
          <w:color w:val="000000"/>
          <w:sz w:val="28"/>
          <w:szCs w:val="28"/>
          <w:lang w:eastAsia="ja-JP"/>
        </w:rPr>
        <w:t>AA</w:t>
      </w:r>
      <w:r w:rsidR="00BA13DD">
        <w:rPr>
          <w:color w:val="000000"/>
          <w:sz w:val="28"/>
          <w:szCs w:val="28"/>
          <w:lang w:eastAsia="ja-JP"/>
        </w:rPr>
        <w:t>AA</w:t>
      </w:r>
      <w:r w:rsidR="00542EFF">
        <w:rPr>
          <w:rFonts w:hint="eastAsia"/>
          <w:color w:val="000000"/>
          <w:sz w:val="28"/>
          <w:szCs w:val="28"/>
          <w:vertAlign w:val="superscript"/>
          <w:lang w:eastAsia="ja-JP"/>
        </w:rPr>
        <w:t>a</w:t>
      </w:r>
      <w:proofErr w:type="spellEnd"/>
      <w:r w:rsidR="0058477A" w:rsidRPr="0058477A">
        <w:rPr>
          <w:rFonts w:hint="eastAsia"/>
          <w:color w:val="000000"/>
          <w:sz w:val="28"/>
          <w:szCs w:val="28"/>
          <w:vertAlign w:val="superscript"/>
          <w:lang w:eastAsia="ja-JP"/>
        </w:rPr>
        <w:t>*</w:t>
      </w:r>
      <w:r w:rsidR="00542EFF" w:rsidRPr="00542EFF">
        <w:rPr>
          <w:rFonts w:hint="eastAsia"/>
          <w:color w:val="000000"/>
          <w:sz w:val="28"/>
          <w:szCs w:val="28"/>
          <w:lang w:eastAsia="ja-JP"/>
        </w:rPr>
        <w:t>,</w:t>
      </w:r>
      <w:r w:rsidRPr="00542EFF">
        <w:rPr>
          <w:color w:val="000000"/>
          <w:sz w:val="28"/>
          <w:szCs w:val="28"/>
          <w:lang w:eastAsia="ja-JP"/>
        </w:rPr>
        <w:t xml:space="preserve"> </w:t>
      </w:r>
      <w:r w:rsidR="00BA13DD">
        <w:rPr>
          <w:color w:val="000000"/>
          <w:sz w:val="28"/>
          <w:szCs w:val="28"/>
          <w:lang w:eastAsia="ja-JP"/>
        </w:rPr>
        <w:t xml:space="preserve">  </w:t>
      </w:r>
      <w:proofErr w:type="spellStart"/>
      <w:r w:rsidRPr="00506EDA">
        <w:rPr>
          <w:color w:val="000000"/>
          <w:sz w:val="28"/>
          <w:szCs w:val="28"/>
          <w:lang w:eastAsia="ja-JP"/>
        </w:rPr>
        <w:t>B</w:t>
      </w:r>
      <w:r w:rsidR="00542EFF">
        <w:rPr>
          <w:rFonts w:hint="eastAsia"/>
          <w:color w:val="000000"/>
          <w:sz w:val="28"/>
          <w:szCs w:val="28"/>
          <w:lang w:eastAsia="ja-JP"/>
        </w:rPr>
        <w:t>bbbb</w:t>
      </w:r>
      <w:proofErr w:type="spellEnd"/>
      <w:r w:rsidRPr="00506EDA">
        <w:rPr>
          <w:color w:val="000000"/>
          <w:sz w:val="28"/>
          <w:szCs w:val="28"/>
          <w:lang w:eastAsia="ja-JP"/>
        </w:rPr>
        <w:t xml:space="preserve"> </w:t>
      </w:r>
      <w:proofErr w:type="spellStart"/>
      <w:r w:rsidRPr="00506EDA">
        <w:rPr>
          <w:color w:val="000000"/>
          <w:sz w:val="28"/>
          <w:szCs w:val="28"/>
          <w:lang w:eastAsia="ja-JP"/>
        </w:rPr>
        <w:t>BB</w:t>
      </w:r>
      <w:r w:rsidRPr="0058477A">
        <w:rPr>
          <w:color w:val="000000"/>
          <w:sz w:val="28"/>
          <w:szCs w:val="28"/>
          <w:vertAlign w:val="superscript"/>
          <w:lang w:eastAsia="ja-JP"/>
        </w:rPr>
        <w:t>a</w:t>
      </w:r>
      <w:proofErr w:type="spellEnd"/>
      <w:r w:rsidR="00542EFF" w:rsidRPr="00542EFF">
        <w:rPr>
          <w:rFonts w:hint="eastAsia"/>
          <w:color w:val="000000"/>
          <w:sz w:val="28"/>
          <w:szCs w:val="28"/>
          <w:lang w:eastAsia="ja-JP"/>
        </w:rPr>
        <w:t>,</w:t>
      </w:r>
      <w:r w:rsidR="00542EFF">
        <w:rPr>
          <w:rFonts w:hint="eastAsia"/>
          <w:color w:val="000000"/>
          <w:sz w:val="28"/>
          <w:szCs w:val="28"/>
          <w:lang w:eastAsia="ja-JP"/>
        </w:rPr>
        <w:t xml:space="preserve"> </w:t>
      </w:r>
      <w:r w:rsidR="00BA13DD">
        <w:rPr>
          <w:color w:val="000000"/>
          <w:sz w:val="28"/>
          <w:szCs w:val="28"/>
          <w:lang w:eastAsia="ja-JP"/>
        </w:rPr>
        <w:t xml:space="preserve">  </w:t>
      </w:r>
      <w:proofErr w:type="spellStart"/>
      <w:r w:rsidRPr="00506EDA">
        <w:rPr>
          <w:color w:val="000000"/>
          <w:sz w:val="28"/>
          <w:szCs w:val="28"/>
          <w:lang w:eastAsia="ja-JP"/>
        </w:rPr>
        <w:t>C</w:t>
      </w:r>
      <w:r w:rsidR="00542EFF">
        <w:rPr>
          <w:rFonts w:hint="eastAsia"/>
          <w:color w:val="000000"/>
          <w:sz w:val="28"/>
          <w:szCs w:val="28"/>
          <w:lang w:eastAsia="ja-JP"/>
        </w:rPr>
        <w:t>cccc</w:t>
      </w:r>
      <w:proofErr w:type="spellEnd"/>
      <w:r w:rsidRPr="00506EDA">
        <w:rPr>
          <w:color w:val="000000"/>
          <w:sz w:val="28"/>
          <w:szCs w:val="28"/>
          <w:lang w:eastAsia="ja-JP"/>
        </w:rPr>
        <w:t xml:space="preserve"> </w:t>
      </w:r>
      <w:proofErr w:type="spellStart"/>
      <w:r w:rsidRPr="00506EDA">
        <w:rPr>
          <w:color w:val="000000"/>
          <w:sz w:val="28"/>
          <w:szCs w:val="28"/>
          <w:lang w:eastAsia="ja-JP"/>
        </w:rPr>
        <w:t>CC</w:t>
      </w:r>
      <w:r w:rsidRPr="0058477A">
        <w:rPr>
          <w:color w:val="000000"/>
          <w:sz w:val="28"/>
          <w:szCs w:val="28"/>
          <w:vertAlign w:val="superscript"/>
          <w:lang w:eastAsia="ja-JP"/>
        </w:rPr>
        <w:t>b</w:t>
      </w:r>
      <w:proofErr w:type="spellEnd"/>
    </w:p>
    <w:p w:rsidR="00506EDA" w:rsidRPr="00BA13DD" w:rsidRDefault="00506EDA" w:rsidP="00344B59">
      <w:pPr>
        <w:jc w:val="center"/>
        <w:rPr>
          <w:color w:val="000000"/>
          <w:sz w:val="28"/>
          <w:szCs w:val="28"/>
          <w:lang w:eastAsia="ja-JP"/>
        </w:rPr>
      </w:pPr>
    </w:p>
    <w:p w:rsidR="00A807A8" w:rsidRPr="00E0632B" w:rsidRDefault="00A807A8" w:rsidP="00A807A8">
      <w:pPr>
        <w:spacing w:line="240" w:lineRule="exact"/>
        <w:jc w:val="center"/>
        <w:rPr>
          <w:i/>
          <w:iCs/>
          <w:color w:val="000000"/>
          <w:sz w:val="20"/>
        </w:rPr>
      </w:pPr>
      <w:proofErr w:type="spellStart"/>
      <w:proofErr w:type="gramStart"/>
      <w:r w:rsidRPr="00E0632B">
        <w:rPr>
          <w:i/>
          <w:iCs/>
          <w:color w:val="000000"/>
          <w:sz w:val="20"/>
          <w:vertAlign w:val="superscript"/>
        </w:rPr>
        <w:t>a</w:t>
      </w:r>
      <w:r w:rsidRPr="00E0632B">
        <w:rPr>
          <w:i/>
          <w:iCs/>
          <w:color w:val="000000"/>
          <w:sz w:val="20"/>
        </w:rPr>
        <w:t>Department</w:t>
      </w:r>
      <w:proofErr w:type="spellEnd"/>
      <w:proofErr w:type="gramEnd"/>
      <w:r w:rsidRPr="00E0632B">
        <w:rPr>
          <w:i/>
          <w:iCs/>
          <w:color w:val="000000"/>
          <w:sz w:val="20"/>
        </w:rPr>
        <w:t xml:space="preserve"> of Management </w:t>
      </w:r>
      <w:proofErr w:type="spellStart"/>
      <w:r w:rsidRPr="00E0632B">
        <w:rPr>
          <w:i/>
          <w:iCs/>
          <w:color w:val="000000"/>
          <w:sz w:val="20"/>
        </w:rPr>
        <w:t>Systems,Tokyo</w:t>
      </w:r>
      <w:proofErr w:type="spellEnd"/>
      <w:r w:rsidRPr="00E0632B">
        <w:rPr>
          <w:i/>
          <w:iCs/>
          <w:color w:val="000000"/>
          <w:sz w:val="20"/>
        </w:rPr>
        <w:t xml:space="preserve"> </w:t>
      </w:r>
      <w:proofErr w:type="spellStart"/>
      <w:r w:rsidRPr="00E0632B">
        <w:rPr>
          <w:i/>
          <w:iCs/>
          <w:color w:val="000000"/>
          <w:sz w:val="20"/>
        </w:rPr>
        <w:t>Keiei</w:t>
      </w:r>
      <w:proofErr w:type="spellEnd"/>
      <w:r w:rsidRPr="00E0632B">
        <w:rPr>
          <w:i/>
          <w:iCs/>
          <w:color w:val="000000"/>
          <w:sz w:val="20"/>
        </w:rPr>
        <w:t xml:space="preserve"> University, ******, Tokyo, 111-1111 Japan</w:t>
      </w:r>
    </w:p>
    <w:p w:rsidR="00344B59" w:rsidRPr="00E0632B" w:rsidRDefault="00A807A8" w:rsidP="00A807A8">
      <w:pPr>
        <w:spacing w:line="240" w:lineRule="exact"/>
        <w:jc w:val="center"/>
        <w:rPr>
          <w:i/>
          <w:iCs/>
          <w:color w:val="000000"/>
          <w:sz w:val="20"/>
          <w:lang w:eastAsia="ja-JP"/>
        </w:rPr>
      </w:pPr>
      <w:proofErr w:type="spellStart"/>
      <w:proofErr w:type="gramStart"/>
      <w:r w:rsidRPr="00E0632B">
        <w:rPr>
          <w:i/>
          <w:iCs/>
          <w:color w:val="000000"/>
          <w:sz w:val="20"/>
          <w:vertAlign w:val="superscript"/>
        </w:rPr>
        <w:t>b</w:t>
      </w:r>
      <w:r w:rsidR="00E66A33" w:rsidRPr="00E0632B">
        <w:rPr>
          <w:i/>
          <w:iCs/>
          <w:color w:val="000000"/>
          <w:sz w:val="20"/>
        </w:rPr>
        <w:t>Management</w:t>
      </w:r>
      <w:proofErr w:type="spellEnd"/>
      <w:proofErr w:type="gramEnd"/>
      <w:r w:rsidR="00E66A33" w:rsidRPr="00E0632B">
        <w:rPr>
          <w:i/>
          <w:iCs/>
          <w:color w:val="000000"/>
          <w:sz w:val="20"/>
        </w:rPr>
        <w:t xml:space="preserve"> Systems Co. Ltd., ******, Osaka, 222-2222 Japan</w:t>
      </w:r>
    </w:p>
    <w:p w:rsidR="001911C8" w:rsidRDefault="001911C8" w:rsidP="00BE79FB">
      <w:pPr>
        <w:ind w:firstLineChars="100" w:firstLine="240"/>
        <w:jc w:val="center"/>
        <w:rPr>
          <w:color w:val="000000"/>
          <w:lang w:eastAsia="ja-JP"/>
        </w:rPr>
      </w:pPr>
    </w:p>
    <w:p w:rsidR="001911C8" w:rsidRPr="002972FE" w:rsidRDefault="001911C8" w:rsidP="001911C8">
      <w:pPr>
        <w:spacing w:line="360" w:lineRule="auto"/>
        <w:jc w:val="center"/>
        <w:rPr>
          <w:b/>
          <w:bCs/>
          <w:sz w:val="28"/>
          <w:szCs w:val="28"/>
          <w:lang w:eastAsia="ja-JP"/>
        </w:rPr>
      </w:pPr>
      <w:r w:rsidRPr="008103E3">
        <w:rPr>
          <w:b/>
          <w:bCs/>
          <w:sz w:val="28"/>
          <w:szCs w:val="28"/>
        </w:rPr>
        <w:t>Abstract</w:t>
      </w:r>
    </w:p>
    <w:p w:rsidR="001911C8" w:rsidRDefault="001911C8" w:rsidP="001911C8">
      <w:pPr>
        <w:ind w:leftChars="177" w:left="425" w:rightChars="233" w:right="559"/>
        <w:jc w:val="both"/>
        <w:rPr>
          <w:i/>
          <w:iCs/>
          <w:sz w:val="20"/>
          <w:lang w:eastAsia="ja-JP"/>
        </w:rPr>
      </w:pPr>
      <w:r w:rsidRPr="00E661BB">
        <w:rPr>
          <w:i/>
          <w:iCs/>
          <w:sz w:val="20"/>
          <w:lang w:eastAsia="ja-JP"/>
        </w:rPr>
        <w:t>This document is a guideline to producing a camera-ready manuscript to submitted to IJAMS (International</w:t>
      </w:r>
      <w:r>
        <w:rPr>
          <w:rFonts w:hint="eastAsia"/>
          <w:i/>
          <w:iCs/>
          <w:sz w:val="20"/>
          <w:lang w:eastAsia="ja-JP"/>
        </w:rPr>
        <w:t xml:space="preserve"> </w:t>
      </w:r>
      <w:r w:rsidRPr="00E661BB">
        <w:rPr>
          <w:i/>
          <w:iCs/>
          <w:sz w:val="20"/>
          <w:lang w:eastAsia="ja-JP"/>
        </w:rPr>
        <w:t>Journal of Japan Association for Management Systems</w:t>
      </w:r>
      <w:r>
        <w:rPr>
          <w:rFonts w:hint="eastAsia"/>
          <w:i/>
          <w:iCs/>
          <w:sz w:val="20"/>
          <w:lang w:eastAsia="ja-JP"/>
        </w:rPr>
        <w:t>),</w:t>
      </w:r>
      <w:r w:rsidRPr="00E661BB">
        <w:rPr>
          <w:i/>
          <w:iCs/>
          <w:sz w:val="20"/>
          <w:lang w:eastAsia="ja-JP"/>
        </w:rPr>
        <w:t xml:space="preserve"> </w:t>
      </w:r>
      <w:r>
        <w:rPr>
          <w:rFonts w:hint="eastAsia"/>
          <w:i/>
          <w:iCs/>
          <w:sz w:val="20"/>
          <w:lang w:eastAsia="ja-JP"/>
        </w:rPr>
        <w:t>a</w:t>
      </w:r>
      <w:r w:rsidRPr="00E661BB">
        <w:rPr>
          <w:i/>
          <w:iCs/>
          <w:sz w:val="20"/>
          <w:lang w:eastAsia="ja-JP"/>
        </w:rPr>
        <w:t>nd demonstrates how to set the page-style</w:t>
      </w:r>
      <w:r>
        <w:rPr>
          <w:rFonts w:hint="eastAsia"/>
          <w:i/>
          <w:iCs/>
          <w:sz w:val="20"/>
          <w:lang w:eastAsia="ja-JP"/>
        </w:rPr>
        <w:t xml:space="preserve"> </w:t>
      </w:r>
      <w:r w:rsidRPr="00E661BB">
        <w:rPr>
          <w:i/>
          <w:iCs/>
          <w:sz w:val="20"/>
          <w:lang w:eastAsia="ja-JP"/>
        </w:rPr>
        <w:t xml:space="preserve">on the </w:t>
      </w:r>
      <w:r>
        <w:rPr>
          <w:rFonts w:hint="eastAsia"/>
          <w:i/>
          <w:iCs/>
          <w:sz w:val="20"/>
          <w:lang w:eastAsia="ja-JP"/>
        </w:rPr>
        <w:t>Microsoft Word</w:t>
      </w:r>
      <w:r w:rsidRPr="00E661BB">
        <w:rPr>
          <w:i/>
          <w:iCs/>
          <w:sz w:val="20"/>
          <w:lang w:eastAsia="ja-JP"/>
        </w:rPr>
        <w:t>. We recommend that the</w:t>
      </w:r>
      <w:r>
        <w:rPr>
          <w:rFonts w:hint="eastAsia"/>
          <w:i/>
          <w:iCs/>
          <w:sz w:val="20"/>
          <w:lang w:eastAsia="ja-JP"/>
        </w:rPr>
        <w:t xml:space="preserve"> </w:t>
      </w:r>
      <w:r w:rsidRPr="00E661BB">
        <w:rPr>
          <w:i/>
          <w:iCs/>
          <w:sz w:val="20"/>
          <w:lang w:eastAsia="ja-JP"/>
        </w:rPr>
        <w:t xml:space="preserve">manuscript is created based on this file. </w:t>
      </w:r>
    </w:p>
    <w:p w:rsidR="001911C8" w:rsidRDefault="001911C8" w:rsidP="001911C8">
      <w:pPr>
        <w:ind w:leftChars="177" w:left="425" w:rightChars="233" w:right="559" w:firstLineChars="100" w:firstLine="200"/>
        <w:jc w:val="both"/>
        <w:rPr>
          <w:i/>
          <w:iCs/>
          <w:sz w:val="20"/>
          <w:lang w:eastAsia="ja-JP"/>
        </w:rPr>
      </w:pPr>
    </w:p>
    <w:p w:rsidR="005316BA" w:rsidRDefault="001911C8" w:rsidP="001911C8">
      <w:pPr>
        <w:ind w:leftChars="177" w:left="425" w:rightChars="233" w:right="559"/>
        <w:jc w:val="both"/>
        <w:rPr>
          <w:i/>
          <w:iCs/>
          <w:sz w:val="20"/>
          <w:lang w:eastAsia="ja-JP"/>
        </w:rPr>
      </w:pPr>
      <w:r w:rsidRPr="00602B3B">
        <w:rPr>
          <w:b/>
          <w:bCs/>
          <w:i/>
          <w:iCs/>
          <w:sz w:val="20"/>
          <w:lang w:eastAsia="ja-JP"/>
        </w:rPr>
        <w:t>Keywords:</w:t>
      </w:r>
      <w:r>
        <w:rPr>
          <w:i/>
          <w:iCs/>
          <w:sz w:val="20"/>
          <w:lang w:eastAsia="ja-JP"/>
        </w:rPr>
        <w:t xml:space="preserve"> </w:t>
      </w:r>
      <w:r w:rsidRPr="00E661BB">
        <w:rPr>
          <w:i/>
          <w:iCs/>
          <w:sz w:val="20"/>
          <w:lang w:eastAsia="ja-JP"/>
        </w:rPr>
        <w:t xml:space="preserve">IJAMS, </w:t>
      </w:r>
      <w:proofErr w:type="spellStart"/>
      <w:r w:rsidRPr="00E661BB">
        <w:rPr>
          <w:i/>
          <w:iCs/>
          <w:sz w:val="20"/>
          <w:lang w:eastAsia="ja-JP"/>
        </w:rPr>
        <w:t>ijams</w:t>
      </w:r>
      <w:proofErr w:type="spellEnd"/>
      <w:r w:rsidRPr="00E661BB">
        <w:rPr>
          <w:i/>
          <w:iCs/>
          <w:sz w:val="20"/>
          <w:lang w:eastAsia="ja-JP"/>
        </w:rPr>
        <w:t xml:space="preserve"> guideline.</w:t>
      </w:r>
      <w:r>
        <w:rPr>
          <w:rFonts w:hint="eastAsia"/>
          <w:i/>
          <w:iCs/>
          <w:sz w:val="20"/>
          <w:lang w:eastAsia="ja-JP"/>
        </w:rPr>
        <w:t>doc</w:t>
      </w:r>
      <w:r w:rsidRPr="00E661BB">
        <w:rPr>
          <w:i/>
          <w:iCs/>
          <w:sz w:val="20"/>
          <w:lang w:eastAsia="ja-JP"/>
        </w:rPr>
        <w:t>,</w:t>
      </w:r>
      <w:r>
        <w:rPr>
          <w:rFonts w:hint="eastAsia"/>
          <w:i/>
          <w:iCs/>
          <w:sz w:val="20"/>
          <w:lang w:eastAsia="ja-JP"/>
        </w:rPr>
        <w:t xml:space="preserve"> Microsoft word</w:t>
      </w:r>
    </w:p>
    <w:p w:rsidR="00BA13DD" w:rsidRDefault="00BA13DD" w:rsidP="001911C8">
      <w:pPr>
        <w:ind w:leftChars="177" w:left="425" w:rightChars="233" w:right="559"/>
        <w:jc w:val="both"/>
        <w:rPr>
          <w:i/>
          <w:iCs/>
          <w:sz w:val="20"/>
          <w:lang w:eastAsia="ja-JP"/>
        </w:rPr>
      </w:pPr>
    </w:p>
    <w:p w:rsidR="00F0671C" w:rsidRDefault="00F0671C" w:rsidP="001911C8">
      <w:pPr>
        <w:ind w:leftChars="177" w:left="425" w:rightChars="233" w:right="559"/>
        <w:jc w:val="both"/>
        <w:rPr>
          <w:i/>
          <w:iCs/>
          <w:sz w:val="20"/>
          <w:lang w:eastAsia="ja-JP"/>
        </w:rPr>
      </w:pPr>
    </w:p>
    <w:p w:rsidR="00F0671C" w:rsidRDefault="00F0671C">
      <w:pPr>
        <w:jc w:val="both"/>
        <w:rPr>
          <w:sz w:val="20"/>
          <w:lang w:eastAsia="ja-JP"/>
        </w:rPr>
        <w:sectPr w:rsidR="00F0671C" w:rsidSect="00BA13DD">
          <w:footerReference w:type="first" r:id="rId8"/>
          <w:pgSz w:w="11907" w:h="16839" w:code="9"/>
          <w:pgMar w:top="1440" w:right="1208" w:bottom="1440" w:left="1208" w:header="720" w:footer="1304" w:gutter="0"/>
          <w:cols w:space="461"/>
          <w:titlePg/>
          <w:docGrid w:linePitch="326"/>
        </w:sectPr>
      </w:pPr>
    </w:p>
    <w:p w:rsidR="00BE79FB" w:rsidRPr="00BE79FB" w:rsidRDefault="00BE79FB" w:rsidP="00E66A33">
      <w:pPr>
        <w:numPr>
          <w:ilvl w:val="0"/>
          <w:numId w:val="9"/>
        </w:numPr>
        <w:spacing w:line="360" w:lineRule="auto"/>
        <w:rPr>
          <w:b/>
          <w:bCs/>
          <w:sz w:val="28"/>
          <w:szCs w:val="28"/>
        </w:rPr>
      </w:pPr>
      <w:r w:rsidRPr="00BE79FB">
        <w:rPr>
          <w:b/>
          <w:bCs/>
          <w:sz w:val="28"/>
          <w:szCs w:val="28"/>
        </w:rPr>
        <w:t>Introduction</w:t>
      </w:r>
    </w:p>
    <w:p w:rsidR="009B104F" w:rsidRDefault="00E66A33" w:rsidP="003760BD">
      <w:pPr>
        <w:pStyle w:val="contents"/>
        <w:kinsoku w:val="0"/>
        <w:topLinePunct/>
        <w:rPr>
          <w:rFonts w:eastAsia="ＭＳ 明朝"/>
          <w:sz w:val="20"/>
          <w:szCs w:val="20"/>
        </w:rPr>
      </w:pPr>
      <w:r w:rsidRPr="00E0632B">
        <w:rPr>
          <w:sz w:val="20"/>
          <w:szCs w:val="20"/>
        </w:rPr>
        <w:t>This document introduces how to write your paper using our template files, and provides some useful information to authors of papers.</w:t>
      </w:r>
      <w:r w:rsidRPr="00E0632B">
        <w:rPr>
          <w:rFonts w:eastAsia="ＭＳ 明朝" w:hint="eastAsia"/>
          <w:sz w:val="20"/>
          <w:szCs w:val="20"/>
        </w:rPr>
        <w:t xml:space="preserve"> </w:t>
      </w:r>
      <w:r w:rsidRPr="00E0632B">
        <w:rPr>
          <w:sz w:val="20"/>
          <w:szCs w:val="20"/>
        </w:rPr>
        <w:t>Submission of a manuscript is considered on the understanding that it contains original</w:t>
      </w:r>
      <w:r w:rsidRPr="00E0632B">
        <w:rPr>
          <w:rFonts w:eastAsia="ＭＳ 明朝" w:hint="eastAsia"/>
          <w:sz w:val="20"/>
          <w:szCs w:val="20"/>
        </w:rPr>
        <w:t xml:space="preserve"> </w:t>
      </w:r>
      <w:r w:rsidRPr="00E0632B">
        <w:rPr>
          <w:sz w:val="20"/>
          <w:szCs w:val="20"/>
        </w:rPr>
        <w:t xml:space="preserve">unpublished work and has not been submitted for publication elsewhere. </w:t>
      </w:r>
    </w:p>
    <w:p w:rsidR="00E66A33" w:rsidRPr="00E0632B" w:rsidRDefault="00E66A33" w:rsidP="009B104F">
      <w:pPr>
        <w:pStyle w:val="contents"/>
        <w:kinsoku w:val="0"/>
        <w:topLinePunct/>
        <w:ind w:firstLineChars="100" w:firstLine="200"/>
        <w:rPr>
          <w:sz w:val="20"/>
          <w:szCs w:val="20"/>
        </w:rPr>
      </w:pPr>
      <w:r w:rsidRPr="00E0632B">
        <w:rPr>
          <w:sz w:val="20"/>
          <w:szCs w:val="20"/>
        </w:rPr>
        <w:t>Only elect</w:t>
      </w:r>
      <w:r w:rsidR="003760BD">
        <w:rPr>
          <w:rFonts w:eastAsia="ＭＳ 明朝" w:hint="eastAsia"/>
          <w:sz w:val="20"/>
          <w:szCs w:val="20"/>
        </w:rPr>
        <w:t>ronically submitted manuscript is accepted</w:t>
      </w:r>
      <w:r w:rsidRPr="00E0632B">
        <w:rPr>
          <w:sz w:val="20"/>
          <w:szCs w:val="20"/>
        </w:rPr>
        <w:t>. Send a PDF file by email to IJMS@starfox.is.oit.ac.jp.</w:t>
      </w:r>
    </w:p>
    <w:p w:rsidR="00E66A33" w:rsidRPr="00E0632B" w:rsidRDefault="00E66A33" w:rsidP="00E0632B">
      <w:pPr>
        <w:pStyle w:val="contents"/>
        <w:kinsoku w:val="0"/>
        <w:topLinePunct/>
        <w:ind w:firstLineChars="67" w:firstLine="134"/>
        <w:rPr>
          <w:sz w:val="20"/>
          <w:szCs w:val="20"/>
        </w:rPr>
      </w:pPr>
    </w:p>
    <w:p w:rsidR="00E66A33" w:rsidRPr="00E0632B" w:rsidRDefault="00E66A33" w:rsidP="00E66A33">
      <w:pPr>
        <w:pStyle w:val="contents"/>
        <w:numPr>
          <w:ilvl w:val="0"/>
          <w:numId w:val="7"/>
        </w:numPr>
        <w:kinsoku w:val="0"/>
        <w:topLinePunct/>
        <w:rPr>
          <w:sz w:val="20"/>
          <w:szCs w:val="20"/>
        </w:rPr>
      </w:pPr>
      <w:r w:rsidRPr="00E0632B">
        <w:rPr>
          <w:sz w:val="20"/>
          <w:szCs w:val="20"/>
        </w:rPr>
        <w:t xml:space="preserve">We prepared a </w:t>
      </w:r>
      <w:r w:rsidRPr="00E0632B">
        <w:rPr>
          <w:rFonts w:eastAsia="ＭＳ 明朝" w:hint="eastAsia"/>
          <w:sz w:val="20"/>
          <w:szCs w:val="20"/>
        </w:rPr>
        <w:t xml:space="preserve">sample of word </w:t>
      </w:r>
      <w:proofErr w:type="gramStart"/>
      <w:r w:rsidRPr="00E0632B">
        <w:rPr>
          <w:rFonts w:eastAsia="ＭＳ 明朝" w:hint="eastAsia"/>
          <w:sz w:val="20"/>
          <w:szCs w:val="20"/>
        </w:rPr>
        <w:t>file(</w:t>
      </w:r>
      <w:proofErr w:type="gramEnd"/>
      <w:r w:rsidRPr="00E0632B">
        <w:rPr>
          <w:rFonts w:eastAsia="ＭＳ 明朝" w:hint="eastAsia"/>
          <w:sz w:val="20"/>
          <w:szCs w:val="20"/>
        </w:rPr>
        <w:t>this document)</w:t>
      </w:r>
      <w:r w:rsidRPr="00E0632B">
        <w:rPr>
          <w:sz w:val="20"/>
          <w:szCs w:val="20"/>
        </w:rPr>
        <w:t xml:space="preserve">.  </w:t>
      </w:r>
      <w:r w:rsidR="00F42510" w:rsidRPr="00E0632B">
        <w:rPr>
          <w:sz w:val="20"/>
          <w:szCs w:val="20"/>
        </w:rPr>
        <w:t>Please</w:t>
      </w:r>
      <w:r w:rsidRPr="00E0632B">
        <w:rPr>
          <w:sz w:val="20"/>
          <w:szCs w:val="20"/>
        </w:rPr>
        <w:t xml:space="preserve"> </w:t>
      </w:r>
      <w:r w:rsidRPr="00E0632B">
        <w:rPr>
          <w:rFonts w:eastAsia="ＭＳ 明朝" w:hint="eastAsia"/>
          <w:sz w:val="20"/>
          <w:szCs w:val="20"/>
        </w:rPr>
        <w:t>refer</w:t>
      </w:r>
      <w:r w:rsidRPr="00E0632B">
        <w:rPr>
          <w:sz w:val="20"/>
          <w:szCs w:val="20"/>
        </w:rPr>
        <w:t xml:space="preserve"> the latest version.</w:t>
      </w:r>
    </w:p>
    <w:p w:rsidR="004E7122" w:rsidRPr="00E0632B" w:rsidRDefault="00E66A33" w:rsidP="004E7122">
      <w:pPr>
        <w:pStyle w:val="contents"/>
        <w:numPr>
          <w:ilvl w:val="0"/>
          <w:numId w:val="7"/>
        </w:numPr>
        <w:kinsoku w:val="0"/>
        <w:topLinePunct/>
        <w:rPr>
          <w:sz w:val="20"/>
          <w:szCs w:val="20"/>
        </w:rPr>
      </w:pPr>
      <w:r w:rsidRPr="00E0632B">
        <w:rPr>
          <w:sz w:val="20"/>
          <w:szCs w:val="20"/>
        </w:rPr>
        <w:t xml:space="preserve">Manuscript must be in English and should generally not exceed 10 pages. The standard is </w:t>
      </w:r>
      <w:r w:rsidR="003760BD">
        <w:rPr>
          <w:rFonts w:eastAsia="ＭＳ 明朝" w:hint="eastAsia"/>
          <w:sz w:val="20"/>
          <w:szCs w:val="20"/>
        </w:rPr>
        <w:t>6</w:t>
      </w:r>
      <w:r w:rsidRPr="00E0632B">
        <w:rPr>
          <w:sz w:val="20"/>
          <w:szCs w:val="20"/>
        </w:rPr>
        <w:t xml:space="preserve"> pages in length, including figures, tables and references.</w:t>
      </w:r>
    </w:p>
    <w:p w:rsidR="00E66A33" w:rsidRPr="00E0632B" w:rsidRDefault="00E66A33" w:rsidP="00E66A33">
      <w:pPr>
        <w:pStyle w:val="contents"/>
        <w:numPr>
          <w:ilvl w:val="0"/>
          <w:numId w:val="7"/>
        </w:numPr>
        <w:kinsoku w:val="0"/>
        <w:topLinePunct/>
        <w:rPr>
          <w:sz w:val="20"/>
          <w:szCs w:val="20"/>
        </w:rPr>
      </w:pPr>
      <w:r w:rsidRPr="00E0632B">
        <w:rPr>
          <w:sz w:val="20"/>
          <w:szCs w:val="20"/>
        </w:rPr>
        <w:t xml:space="preserve">Your paper should be submitted as a source file and </w:t>
      </w:r>
      <w:r w:rsidR="003760BD" w:rsidRPr="00E0632B">
        <w:rPr>
          <w:sz w:val="20"/>
          <w:szCs w:val="20"/>
        </w:rPr>
        <w:t>a PDF</w:t>
      </w:r>
      <w:r w:rsidRPr="00E0632B">
        <w:rPr>
          <w:sz w:val="20"/>
          <w:szCs w:val="20"/>
        </w:rPr>
        <w:t xml:space="preserve"> file.</w:t>
      </w:r>
    </w:p>
    <w:p w:rsidR="00E66A33" w:rsidRPr="00BA05BC" w:rsidRDefault="00E66A33" w:rsidP="00E0632B">
      <w:pPr>
        <w:pStyle w:val="contents"/>
        <w:kinsoku w:val="0"/>
        <w:topLinePunct/>
        <w:ind w:firstLineChars="67" w:firstLine="134"/>
        <w:rPr>
          <w:sz w:val="20"/>
          <w:szCs w:val="20"/>
        </w:rPr>
      </w:pPr>
    </w:p>
    <w:p w:rsidR="00E66A33" w:rsidRPr="00E66A33" w:rsidRDefault="00E66A33" w:rsidP="00E66A33">
      <w:pPr>
        <w:pStyle w:val="section"/>
      </w:pPr>
      <w:r w:rsidRPr="00E66A33">
        <w:t>Page Style</w:t>
      </w:r>
    </w:p>
    <w:p w:rsidR="00E66A33" w:rsidRPr="00E0632B" w:rsidRDefault="00E66A33" w:rsidP="00EB28D6">
      <w:pPr>
        <w:pStyle w:val="contents"/>
        <w:numPr>
          <w:ilvl w:val="0"/>
          <w:numId w:val="14"/>
        </w:numPr>
        <w:kinsoku w:val="0"/>
        <w:topLinePunct/>
        <w:rPr>
          <w:sz w:val="20"/>
          <w:szCs w:val="20"/>
        </w:rPr>
      </w:pPr>
      <w:r w:rsidRPr="00E0632B">
        <w:rPr>
          <w:sz w:val="20"/>
          <w:szCs w:val="20"/>
        </w:rPr>
        <w:t>Paper size: A4 format</w:t>
      </w:r>
    </w:p>
    <w:p w:rsidR="00E0632B" w:rsidRPr="006215EE" w:rsidRDefault="00E66A33" w:rsidP="006215EE">
      <w:pPr>
        <w:pStyle w:val="contents"/>
        <w:numPr>
          <w:ilvl w:val="0"/>
          <w:numId w:val="14"/>
        </w:numPr>
        <w:kinsoku w:val="0"/>
        <w:topLinePunct/>
        <w:rPr>
          <w:sz w:val="20"/>
          <w:szCs w:val="20"/>
        </w:rPr>
      </w:pPr>
      <w:r w:rsidRPr="00E0632B">
        <w:rPr>
          <w:sz w:val="20"/>
          <w:szCs w:val="20"/>
        </w:rPr>
        <w:t xml:space="preserve">Paper formatting: Refer to this guideline format. Double-column, single-spaced, 10pt Times </w:t>
      </w:r>
      <w:r w:rsidRPr="00E0632B">
        <w:rPr>
          <w:rFonts w:eastAsia="ＭＳ 明朝" w:hint="eastAsia"/>
          <w:sz w:val="20"/>
          <w:szCs w:val="20"/>
        </w:rPr>
        <w:t xml:space="preserve">New Roman </w:t>
      </w:r>
      <w:r w:rsidRPr="00E0632B">
        <w:rPr>
          <w:sz w:val="20"/>
          <w:szCs w:val="20"/>
        </w:rPr>
        <w:t xml:space="preserve">font. </w:t>
      </w:r>
    </w:p>
    <w:p w:rsidR="00E66A33" w:rsidRPr="00E0632B" w:rsidRDefault="00E66A33" w:rsidP="00EB28D6">
      <w:pPr>
        <w:pStyle w:val="contents"/>
        <w:numPr>
          <w:ilvl w:val="0"/>
          <w:numId w:val="14"/>
        </w:numPr>
        <w:kinsoku w:val="0"/>
        <w:topLinePunct/>
        <w:rPr>
          <w:sz w:val="20"/>
          <w:szCs w:val="20"/>
        </w:rPr>
      </w:pPr>
      <w:r w:rsidRPr="00E0632B">
        <w:rPr>
          <w:sz w:val="20"/>
          <w:szCs w:val="20"/>
        </w:rPr>
        <w:t>If you include figures, the resolutions should be as high as possible.</w:t>
      </w:r>
    </w:p>
    <w:p w:rsidR="00E66A33" w:rsidRPr="006215EE" w:rsidRDefault="00E66A33" w:rsidP="00E66A33">
      <w:pPr>
        <w:pStyle w:val="contents"/>
        <w:kinsoku w:val="0"/>
        <w:topLinePunct/>
        <w:ind w:left="420"/>
        <w:rPr>
          <w:rFonts w:eastAsia="ＭＳ 明朝"/>
          <w:sz w:val="20"/>
          <w:szCs w:val="20"/>
        </w:rPr>
      </w:pPr>
    </w:p>
    <w:p w:rsidR="00E66A33" w:rsidRPr="00E66A33" w:rsidRDefault="00E66A33" w:rsidP="00E66A33">
      <w:pPr>
        <w:pStyle w:val="section"/>
      </w:pPr>
      <w:r w:rsidRPr="00E66A33">
        <w:t>Page Layout</w:t>
      </w:r>
    </w:p>
    <w:p w:rsidR="00E66A33" w:rsidRPr="00EB28D6" w:rsidRDefault="00E66A33" w:rsidP="00EB28D6">
      <w:pPr>
        <w:pStyle w:val="subsction"/>
        <w:numPr>
          <w:ilvl w:val="1"/>
          <w:numId w:val="12"/>
        </w:numPr>
      </w:pPr>
      <w:r w:rsidRPr="00EB28D6">
        <w:t>Heading</w:t>
      </w:r>
    </w:p>
    <w:p w:rsidR="00E66A33" w:rsidRPr="00E0632B" w:rsidRDefault="00E66A33" w:rsidP="003760BD">
      <w:pPr>
        <w:pStyle w:val="contents"/>
        <w:kinsoku w:val="0"/>
        <w:topLinePunct/>
        <w:rPr>
          <w:sz w:val="20"/>
          <w:szCs w:val="20"/>
        </w:rPr>
      </w:pPr>
      <w:r w:rsidRPr="00E0632B">
        <w:rPr>
          <w:sz w:val="20"/>
          <w:szCs w:val="20"/>
        </w:rPr>
        <w:t>Title page should have the following information: (</w:t>
      </w:r>
      <w:proofErr w:type="spellStart"/>
      <w:r w:rsidRPr="00E0632B">
        <w:rPr>
          <w:sz w:val="20"/>
          <w:szCs w:val="20"/>
        </w:rPr>
        <w:t>i</w:t>
      </w:r>
      <w:proofErr w:type="spellEnd"/>
      <w:r w:rsidRPr="00E0632B">
        <w:rPr>
          <w:sz w:val="20"/>
          <w:szCs w:val="20"/>
        </w:rPr>
        <w:t>) the title; (ii) the name(s) and institutional</w:t>
      </w:r>
      <w:r w:rsidR="00EB28D6" w:rsidRPr="00E0632B">
        <w:rPr>
          <w:rFonts w:eastAsia="ＭＳ 明朝" w:hint="eastAsia"/>
          <w:sz w:val="20"/>
          <w:szCs w:val="20"/>
        </w:rPr>
        <w:t xml:space="preserve"> </w:t>
      </w:r>
      <w:r w:rsidRPr="00E0632B">
        <w:rPr>
          <w:sz w:val="20"/>
          <w:szCs w:val="20"/>
        </w:rPr>
        <w:t xml:space="preserve">affiliation(s) of the author(s); (iii) an abstract of less than 300 words; </w:t>
      </w:r>
      <w:proofErr w:type="gramStart"/>
      <w:r w:rsidRPr="00E0632B">
        <w:rPr>
          <w:sz w:val="20"/>
          <w:szCs w:val="20"/>
        </w:rPr>
        <w:t>(iv) keywords</w:t>
      </w:r>
      <w:proofErr w:type="gramEnd"/>
      <w:r w:rsidRPr="00E0632B">
        <w:rPr>
          <w:sz w:val="20"/>
          <w:szCs w:val="20"/>
        </w:rPr>
        <w:t xml:space="preserve">. </w:t>
      </w:r>
      <w:r w:rsidR="00BA13DD">
        <w:rPr>
          <w:sz w:val="20"/>
          <w:szCs w:val="20"/>
        </w:rPr>
        <w:t>T</w:t>
      </w:r>
      <w:r w:rsidRPr="00E0632B">
        <w:rPr>
          <w:sz w:val="20"/>
          <w:szCs w:val="20"/>
        </w:rPr>
        <w:t xml:space="preserve">he complete </w:t>
      </w:r>
      <w:r w:rsidR="00BA13DD">
        <w:rPr>
          <w:sz w:val="20"/>
          <w:szCs w:val="20"/>
        </w:rPr>
        <w:t>e-</w:t>
      </w:r>
      <w:r w:rsidRPr="00E0632B">
        <w:rPr>
          <w:sz w:val="20"/>
          <w:szCs w:val="20"/>
        </w:rPr>
        <w:t xml:space="preserve">mail address of the corresponding author should be given on the </w:t>
      </w:r>
      <w:r w:rsidR="00BA13DD">
        <w:rPr>
          <w:sz w:val="20"/>
          <w:szCs w:val="20"/>
        </w:rPr>
        <w:t xml:space="preserve">footer of </w:t>
      </w:r>
      <w:r w:rsidRPr="00E0632B">
        <w:rPr>
          <w:sz w:val="20"/>
          <w:szCs w:val="20"/>
        </w:rPr>
        <w:t>same sheet.</w:t>
      </w:r>
    </w:p>
    <w:p w:rsidR="00E66A33" w:rsidRPr="00BA13DD" w:rsidRDefault="00E66A33" w:rsidP="00E0632B">
      <w:pPr>
        <w:pStyle w:val="contents"/>
        <w:kinsoku w:val="0"/>
        <w:topLinePunct/>
        <w:ind w:firstLineChars="67" w:firstLine="134"/>
        <w:rPr>
          <w:sz w:val="20"/>
          <w:szCs w:val="20"/>
        </w:rPr>
      </w:pPr>
    </w:p>
    <w:p w:rsidR="00E66A33" w:rsidRPr="00EB28D6" w:rsidRDefault="00EB28D6" w:rsidP="00EB28D6">
      <w:pPr>
        <w:pStyle w:val="subsction"/>
      </w:pPr>
      <w:r>
        <w:t xml:space="preserve">For </w:t>
      </w:r>
      <w:r>
        <w:rPr>
          <w:rFonts w:hint="eastAsia"/>
        </w:rPr>
        <w:t>Microsoft Word</w:t>
      </w:r>
    </w:p>
    <w:p w:rsidR="00EB28D6" w:rsidRPr="00E0632B" w:rsidRDefault="00EB28D6" w:rsidP="004E7122">
      <w:pPr>
        <w:pStyle w:val="contents"/>
        <w:numPr>
          <w:ilvl w:val="0"/>
          <w:numId w:val="16"/>
        </w:numPr>
        <w:kinsoku w:val="0"/>
        <w:topLinePunct/>
        <w:rPr>
          <w:rFonts w:eastAsia="ＭＳ 明朝"/>
          <w:sz w:val="20"/>
          <w:szCs w:val="20"/>
        </w:rPr>
      </w:pPr>
      <w:r w:rsidRPr="00E0632B">
        <w:rPr>
          <w:rFonts w:eastAsia="ＭＳ 明朝" w:hint="eastAsia"/>
          <w:sz w:val="20"/>
          <w:szCs w:val="20"/>
        </w:rPr>
        <w:t>Please use the menu of style for Microsoft Word 2007 or later version.</w:t>
      </w:r>
    </w:p>
    <w:p w:rsidR="00E66A33" w:rsidRPr="00E0632B" w:rsidRDefault="00E66A33" w:rsidP="00E0632B">
      <w:pPr>
        <w:pStyle w:val="contents"/>
        <w:kinsoku w:val="0"/>
        <w:topLinePunct/>
        <w:ind w:firstLineChars="67" w:firstLine="134"/>
        <w:rPr>
          <w:sz w:val="20"/>
          <w:szCs w:val="20"/>
        </w:rPr>
      </w:pPr>
    </w:p>
    <w:p w:rsidR="00E66A33" w:rsidRPr="00EB28D6" w:rsidRDefault="00EB28D6" w:rsidP="00EB28D6">
      <w:pPr>
        <w:pStyle w:val="subsction"/>
      </w:pPr>
      <w:r>
        <w:t>Figures and Tables</w:t>
      </w:r>
    </w:p>
    <w:p w:rsidR="00956285" w:rsidRPr="00956285" w:rsidRDefault="00E66A33" w:rsidP="003760BD">
      <w:pPr>
        <w:pStyle w:val="contents"/>
        <w:kinsoku w:val="0"/>
        <w:topLinePunct/>
        <w:rPr>
          <w:rFonts w:eastAsia="ＭＳ 明朝"/>
          <w:sz w:val="20"/>
          <w:szCs w:val="20"/>
        </w:rPr>
      </w:pPr>
      <w:r w:rsidRPr="00E0632B">
        <w:rPr>
          <w:sz w:val="20"/>
          <w:szCs w:val="20"/>
        </w:rPr>
        <w:t xml:space="preserve">Figures should be inserted at the appropriate place in your </w:t>
      </w:r>
      <w:proofErr w:type="gramStart"/>
      <w:r w:rsidRPr="00E0632B">
        <w:rPr>
          <w:sz w:val="20"/>
          <w:szCs w:val="20"/>
        </w:rPr>
        <w:t>text</w:t>
      </w:r>
      <w:proofErr w:type="gramEnd"/>
      <w:r w:rsidRPr="00E0632B">
        <w:rPr>
          <w:sz w:val="20"/>
          <w:szCs w:val="20"/>
        </w:rPr>
        <w:t>.</w:t>
      </w:r>
      <w:r w:rsidR="00EB28D6" w:rsidRPr="00E0632B">
        <w:rPr>
          <w:rFonts w:eastAsia="ＭＳ 明朝" w:hint="eastAsia"/>
          <w:sz w:val="20"/>
          <w:szCs w:val="20"/>
        </w:rPr>
        <w:t xml:space="preserve"> </w:t>
      </w:r>
      <w:r w:rsidRPr="00E0632B">
        <w:rPr>
          <w:sz w:val="20"/>
          <w:szCs w:val="20"/>
        </w:rPr>
        <w:t>Figures may extend over the two columns, up to 16.5 cm if necessary.</w:t>
      </w:r>
      <w:r w:rsidR="00EB28D6" w:rsidRPr="00E0632B">
        <w:rPr>
          <w:rFonts w:eastAsia="ＭＳ 明朝" w:hint="eastAsia"/>
          <w:sz w:val="20"/>
          <w:szCs w:val="20"/>
        </w:rPr>
        <w:t xml:space="preserve"> </w:t>
      </w:r>
    </w:p>
    <w:p w:rsidR="00956285" w:rsidRDefault="00F0671C" w:rsidP="00956285">
      <w:pPr>
        <w:keepNext/>
        <w:jc w:val="center"/>
      </w:pPr>
      <w:r>
        <w:rPr>
          <w:noProof/>
          <w:sz w:val="21"/>
          <w:lang w:eastAsia="ja-JP"/>
        </w:rPr>
        <w:drawing>
          <wp:inline distT="0" distB="0" distL="0" distR="0">
            <wp:extent cx="2257425" cy="1457325"/>
            <wp:effectExtent l="0" t="0" r="9525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285" w:rsidRPr="00956285">
        <w:t xml:space="preserve"> </w:t>
      </w:r>
    </w:p>
    <w:p w:rsidR="00956285" w:rsidRPr="00EA2315" w:rsidRDefault="00956285" w:rsidP="00956285">
      <w:pPr>
        <w:pStyle w:val="af1"/>
        <w:jc w:val="center"/>
        <w:rPr>
          <w:b w:val="0"/>
          <w:sz w:val="20"/>
          <w:szCs w:val="20"/>
          <w:lang w:eastAsia="ja-JP"/>
        </w:rPr>
      </w:pPr>
      <w:r w:rsidRPr="00EA2315">
        <w:rPr>
          <w:b w:val="0"/>
          <w:sz w:val="20"/>
          <w:szCs w:val="20"/>
        </w:rPr>
        <w:t xml:space="preserve">Figure </w:t>
      </w:r>
      <w:r w:rsidRPr="00EA2315">
        <w:rPr>
          <w:b w:val="0"/>
          <w:sz w:val="20"/>
          <w:szCs w:val="20"/>
        </w:rPr>
        <w:fldChar w:fldCharType="begin"/>
      </w:r>
      <w:r w:rsidRPr="00EA2315">
        <w:rPr>
          <w:b w:val="0"/>
          <w:sz w:val="20"/>
          <w:szCs w:val="20"/>
        </w:rPr>
        <w:instrText xml:space="preserve"> SEQ Figure \* ARABIC </w:instrText>
      </w:r>
      <w:r w:rsidRPr="00EA2315">
        <w:rPr>
          <w:b w:val="0"/>
          <w:sz w:val="20"/>
          <w:szCs w:val="20"/>
        </w:rPr>
        <w:fldChar w:fldCharType="separate"/>
      </w:r>
      <w:r w:rsidR="00BA13DD">
        <w:rPr>
          <w:b w:val="0"/>
          <w:noProof/>
          <w:sz w:val="20"/>
          <w:szCs w:val="20"/>
        </w:rPr>
        <w:t>1</w:t>
      </w:r>
      <w:r w:rsidRPr="00EA2315">
        <w:rPr>
          <w:b w:val="0"/>
          <w:sz w:val="20"/>
          <w:szCs w:val="20"/>
        </w:rPr>
        <w:fldChar w:fldCharType="end"/>
      </w:r>
      <w:r w:rsidRPr="00EA2315">
        <w:rPr>
          <w:rFonts w:hint="eastAsia"/>
          <w:b w:val="0"/>
          <w:sz w:val="20"/>
          <w:szCs w:val="20"/>
          <w:lang w:eastAsia="ja-JP"/>
        </w:rPr>
        <w:t xml:space="preserve"> Example of figure</w:t>
      </w:r>
    </w:p>
    <w:p w:rsidR="00656947" w:rsidRDefault="00656947" w:rsidP="00AA01C2">
      <w:pPr>
        <w:rPr>
          <w:sz w:val="20"/>
          <w:lang w:eastAsia="ja-JP"/>
        </w:rPr>
      </w:pPr>
    </w:p>
    <w:p w:rsidR="00BA13DD" w:rsidRPr="00E0632B" w:rsidRDefault="00BA13DD" w:rsidP="00AA01C2">
      <w:pPr>
        <w:rPr>
          <w:sz w:val="20"/>
          <w:lang w:eastAsia="ja-JP"/>
        </w:rPr>
      </w:pPr>
    </w:p>
    <w:p w:rsidR="00AA01C2" w:rsidRPr="00E0632B" w:rsidRDefault="00AA01C2" w:rsidP="00AA01C2">
      <w:pPr>
        <w:pStyle w:val="af1"/>
        <w:keepNext/>
        <w:jc w:val="center"/>
        <w:rPr>
          <w:b w:val="0"/>
          <w:sz w:val="20"/>
          <w:szCs w:val="20"/>
          <w:lang w:eastAsia="ja-JP"/>
        </w:rPr>
      </w:pPr>
      <w:r w:rsidRPr="00E0632B">
        <w:rPr>
          <w:b w:val="0"/>
          <w:sz w:val="20"/>
          <w:szCs w:val="20"/>
        </w:rPr>
        <w:t xml:space="preserve">Table </w:t>
      </w:r>
      <w:r w:rsidRPr="00E0632B">
        <w:rPr>
          <w:b w:val="0"/>
          <w:sz w:val="20"/>
          <w:szCs w:val="20"/>
        </w:rPr>
        <w:fldChar w:fldCharType="begin"/>
      </w:r>
      <w:r w:rsidRPr="00E0632B">
        <w:rPr>
          <w:b w:val="0"/>
          <w:sz w:val="20"/>
          <w:szCs w:val="20"/>
        </w:rPr>
        <w:instrText xml:space="preserve"> SEQ Table \* ARABIC </w:instrText>
      </w:r>
      <w:r w:rsidRPr="00E0632B">
        <w:rPr>
          <w:b w:val="0"/>
          <w:sz w:val="20"/>
          <w:szCs w:val="20"/>
        </w:rPr>
        <w:fldChar w:fldCharType="separate"/>
      </w:r>
      <w:r w:rsidR="00BA13DD">
        <w:rPr>
          <w:b w:val="0"/>
          <w:noProof/>
          <w:sz w:val="20"/>
          <w:szCs w:val="20"/>
        </w:rPr>
        <w:t>1</w:t>
      </w:r>
      <w:r w:rsidRPr="00E0632B">
        <w:rPr>
          <w:b w:val="0"/>
          <w:sz w:val="20"/>
          <w:szCs w:val="20"/>
        </w:rPr>
        <w:fldChar w:fldCharType="end"/>
      </w:r>
      <w:r w:rsidRPr="00E0632B">
        <w:rPr>
          <w:rFonts w:hint="eastAsia"/>
          <w:b w:val="0"/>
          <w:sz w:val="20"/>
          <w:szCs w:val="20"/>
          <w:lang w:eastAsia="ja-JP"/>
        </w:rPr>
        <w:t xml:space="preserve"> Example of table</w:t>
      </w:r>
    </w:p>
    <w:p w:rsidR="00AA01C2" w:rsidRPr="00AA01C2" w:rsidRDefault="00AA01C2" w:rsidP="00AA01C2">
      <w:pPr>
        <w:rPr>
          <w:lang w:eastAsia="ja-JP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</w:tblGrid>
      <w:tr w:rsidR="00AA01C2" w:rsidRPr="008042C9" w:rsidTr="008042C9">
        <w:trPr>
          <w:jc w:val="center"/>
        </w:trPr>
        <w:tc>
          <w:tcPr>
            <w:tcW w:w="238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01C2" w:rsidRPr="008042C9" w:rsidRDefault="00AA01C2" w:rsidP="008042C9">
            <w:pPr>
              <w:jc w:val="center"/>
              <w:rPr>
                <w:sz w:val="21"/>
                <w:lang w:eastAsia="ja-JP"/>
              </w:rPr>
            </w:pPr>
            <w:r w:rsidRPr="008042C9">
              <w:rPr>
                <w:rFonts w:hint="eastAsia"/>
                <w:sz w:val="21"/>
                <w:lang w:eastAsia="ja-JP"/>
              </w:rPr>
              <w:t>Line</w:t>
            </w:r>
          </w:p>
        </w:tc>
      </w:tr>
      <w:tr w:rsidR="00AA01C2" w:rsidRPr="008042C9" w:rsidTr="008042C9">
        <w:trPr>
          <w:jc w:val="center"/>
        </w:trPr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A01C2" w:rsidRPr="008042C9" w:rsidRDefault="00AA01C2" w:rsidP="008042C9">
            <w:pPr>
              <w:jc w:val="center"/>
              <w:rPr>
                <w:sz w:val="21"/>
                <w:lang w:eastAsia="ja-JP"/>
              </w:rPr>
            </w:pPr>
            <w:r w:rsidRPr="008042C9">
              <w:rPr>
                <w:rFonts w:hint="eastAsia"/>
                <w:sz w:val="21"/>
                <w:lang w:eastAsia="ja-JP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A01C2" w:rsidRPr="008042C9" w:rsidRDefault="00AA01C2" w:rsidP="008042C9">
            <w:pPr>
              <w:jc w:val="center"/>
              <w:rPr>
                <w:sz w:val="21"/>
                <w:lang w:eastAsia="ja-JP"/>
              </w:rPr>
            </w:pPr>
            <w:r w:rsidRPr="008042C9">
              <w:rPr>
                <w:rFonts w:hint="eastAsia"/>
                <w:sz w:val="21"/>
                <w:lang w:eastAsia="ja-JP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A01C2" w:rsidRPr="008042C9" w:rsidRDefault="00AA01C2" w:rsidP="008042C9">
            <w:pPr>
              <w:jc w:val="center"/>
              <w:rPr>
                <w:sz w:val="21"/>
                <w:lang w:eastAsia="ja-JP"/>
              </w:rPr>
            </w:pPr>
            <w:r w:rsidRPr="008042C9">
              <w:rPr>
                <w:rFonts w:hint="eastAsia"/>
                <w:sz w:val="21"/>
                <w:lang w:eastAsia="ja-JP"/>
              </w:rPr>
              <w:t>3</w:t>
            </w:r>
          </w:p>
        </w:tc>
      </w:tr>
      <w:tr w:rsidR="00AA01C2" w:rsidRPr="008042C9" w:rsidTr="008042C9">
        <w:trPr>
          <w:jc w:val="center"/>
        </w:trPr>
        <w:tc>
          <w:tcPr>
            <w:tcW w:w="794" w:type="dxa"/>
            <w:tcBorders>
              <w:left w:val="nil"/>
            </w:tcBorders>
            <w:shd w:val="clear" w:color="auto" w:fill="auto"/>
          </w:tcPr>
          <w:p w:rsidR="00AA01C2" w:rsidRPr="008042C9" w:rsidRDefault="00AA01C2" w:rsidP="008042C9">
            <w:pPr>
              <w:jc w:val="center"/>
              <w:rPr>
                <w:sz w:val="21"/>
                <w:lang w:eastAsia="ja-JP"/>
              </w:rPr>
            </w:pPr>
            <w:r w:rsidRPr="008042C9">
              <w:rPr>
                <w:rFonts w:hint="eastAsia"/>
                <w:sz w:val="21"/>
                <w:lang w:eastAsia="ja-JP"/>
              </w:rPr>
              <w:t>1,1</w:t>
            </w:r>
          </w:p>
        </w:tc>
        <w:tc>
          <w:tcPr>
            <w:tcW w:w="794" w:type="dxa"/>
            <w:shd w:val="clear" w:color="auto" w:fill="auto"/>
          </w:tcPr>
          <w:p w:rsidR="00AA01C2" w:rsidRPr="008042C9" w:rsidRDefault="00AA01C2" w:rsidP="008042C9">
            <w:pPr>
              <w:jc w:val="center"/>
              <w:rPr>
                <w:sz w:val="21"/>
                <w:lang w:eastAsia="ja-JP"/>
              </w:rPr>
            </w:pPr>
            <w:r w:rsidRPr="008042C9">
              <w:rPr>
                <w:rFonts w:hint="eastAsia"/>
                <w:sz w:val="21"/>
                <w:lang w:eastAsia="ja-JP"/>
              </w:rPr>
              <w:t>1,2</w:t>
            </w:r>
          </w:p>
        </w:tc>
        <w:tc>
          <w:tcPr>
            <w:tcW w:w="794" w:type="dxa"/>
            <w:tcBorders>
              <w:right w:val="nil"/>
            </w:tcBorders>
            <w:shd w:val="clear" w:color="auto" w:fill="auto"/>
          </w:tcPr>
          <w:p w:rsidR="00AA01C2" w:rsidRPr="008042C9" w:rsidRDefault="00AA01C2" w:rsidP="008042C9">
            <w:pPr>
              <w:jc w:val="center"/>
              <w:rPr>
                <w:sz w:val="21"/>
                <w:lang w:eastAsia="ja-JP"/>
              </w:rPr>
            </w:pPr>
            <w:r w:rsidRPr="008042C9">
              <w:rPr>
                <w:rFonts w:hint="eastAsia"/>
                <w:sz w:val="21"/>
                <w:lang w:eastAsia="ja-JP"/>
              </w:rPr>
              <w:t>1,3</w:t>
            </w:r>
          </w:p>
        </w:tc>
      </w:tr>
      <w:tr w:rsidR="00AA01C2" w:rsidRPr="008042C9" w:rsidTr="008042C9">
        <w:trPr>
          <w:jc w:val="center"/>
        </w:trPr>
        <w:tc>
          <w:tcPr>
            <w:tcW w:w="794" w:type="dxa"/>
            <w:tcBorders>
              <w:left w:val="nil"/>
            </w:tcBorders>
            <w:shd w:val="clear" w:color="auto" w:fill="auto"/>
          </w:tcPr>
          <w:p w:rsidR="00AA01C2" w:rsidRPr="008042C9" w:rsidRDefault="00AA01C2" w:rsidP="008042C9">
            <w:pPr>
              <w:jc w:val="center"/>
              <w:rPr>
                <w:sz w:val="21"/>
                <w:lang w:eastAsia="ja-JP"/>
              </w:rPr>
            </w:pPr>
            <w:r w:rsidRPr="008042C9">
              <w:rPr>
                <w:rFonts w:hint="eastAsia"/>
                <w:sz w:val="21"/>
                <w:lang w:eastAsia="ja-JP"/>
              </w:rPr>
              <w:t>2,1</w:t>
            </w:r>
          </w:p>
        </w:tc>
        <w:tc>
          <w:tcPr>
            <w:tcW w:w="794" w:type="dxa"/>
            <w:shd w:val="clear" w:color="auto" w:fill="auto"/>
          </w:tcPr>
          <w:p w:rsidR="00AA01C2" w:rsidRPr="008042C9" w:rsidRDefault="00AA01C2" w:rsidP="008042C9">
            <w:pPr>
              <w:jc w:val="center"/>
              <w:rPr>
                <w:sz w:val="21"/>
                <w:lang w:eastAsia="ja-JP"/>
              </w:rPr>
            </w:pPr>
            <w:r w:rsidRPr="008042C9">
              <w:rPr>
                <w:rFonts w:hint="eastAsia"/>
                <w:sz w:val="21"/>
                <w:lang w:eastAsia="ja-JP"/>
              </w:rPr>
              <w:t>2,2</w:t>
            </w:r>
          </w:p>
        </w:tc>
        <w:tc>
          <w:tcPr>
            <w:tcW w:w="794" w:type="dxa"/>
            <w:tcBorders>
              <w:right w:val="nil"/>
            </w:tcBorders>
            <w:shd w:val="clear" w:color="auto" w:fill="auto"/>
          </w:tcPr>
          <w:p w:rsidR="00AA01C2" w:rsidRPr="008042C9" w:rsidRDefault="00AA01C2" w:rsidP="008042C9">
            <w:pPr>
              <w:jc w:val="center"/>
              <w:rPr>
                <w:sz w:val="21"/>
                <w:lang w:eastAsia="ja-JP"/>
              </w:rPr>
            </w:pPr>
            <w:r w:rsidRPr="008042C9">
              <w:rPr>
                <w:rFonts w:hint="eastAsia"/>
                <w:sz w:val="21"/>
                <w:lang w:eastAsia="ja-JP"/>
              </w:rPr>
              <w:t>2,3</w:t>
            </w:r>
          </w:p>
        </w:tc>
      </w:tr>
      <w:tr w:rsidR="00AA01C2" w:rsidRPr="008042C9" w:rsidTr="008042C9">
        <w:trPr>
          <w:jc w:val="center"/>
        </w:trPr>
        <w:tc>
          <w:tcPr>
            <w:tcW w:w="794" w:type="dxa"/>
            <w:tcBorders>
              <w:left w:val="nil"/>
            </w:tcBorders>
            <w:shd w:val="clear" w:color="auto" w:fill="auto"/>
          </w:tcPr>
          <w:p w:rsidR="00AA01C2" w:rsidRPr="008042C9" w:rsidRDefault="00AA01C2" w:rsidP="008042C9">
            <w:pPr>
              <w:jc w:val="center"/>
              <w:rPr>
                <w:sz w:val="21"/>
                <w:lang w:eastAsia="ja-JP"/>
              </w:rPr>
            </w:pPr>
            <w:r w:rsidRPr="008042C9">
              <w:rPr>
                <w:rFonts w:hint="eastAsia"/>
                <w:sz w:val="21"/>
                <w:lang w:eastAsia="ja-JP"/>
              </w:rPr>
              <w:t>3,1</w:t>
            </w:r>
          </w:p>
        </w:tc>
        <w:tc>
          <w:tcPr>
            <w:tcW w:w="794" w:type="dxa"/>
            <w:shd w:val="clear" w:color="auto" w:fill="auto"/>
          </w:tcPr>
          <w:p w:rsidR="00AA01C2" w:rsidRPr="008042C9" w:rsidRDefault="00AA01C2" w:rsidP="008042C9">
            <w:pPr>
              <w:jc w:val="center"/>
              <w:rPr>
                <w:sz w:val="21"/>
                <w:lang w:eastAsia="ja-JP"/>
              </w:rPr>
            </w:pPr>
            <w:r w:rsidRPr="008042C9">
              <w:rPr>
                <w:rFonts w:hint="eastAsia"/>
                <w:sz w:val="21"/>
                <w:lang w:eastAsia="ja-JP"/>
              </w:rPr>
              <w:t>3,2</w:t>
            </w:r>
          </w:p>
        </w:tc>
        <w:tc>
          <w:tcPr>
            <w:tcW w:w="794" w:type="dxa"/>
            <w:tcBorders>
              <w:right w:val="nil"/>
            </w:tcBorders>
            <w:shd w:val="clear" w:color="auto" w:fill="auto"/>
          </w:tcPr>
          <w:p w:rsidR="00AA01C2" w:rsidRPr="008042C9" w:rsidRDefault="00AA01C2" w:rsidP="008042C9">
            <w:pPr>
              <w:jc w:val="center"/>
              <w:rPr>
                <w:sz w:val="21"/>
                <w:lang w:eastAsia="ja-JP"/>
              </w:rPr>
            </w:pPr>
            <w:r w:rsidRPr="008042C9">
              <w:rPr>
                <w:rFonts w:hint="eastAsia"/>
                <w:sz w:val="21"/>
                <w:lang w:eastAsia="ja-JP"/>
              </w:rPr>
              <w:t>3,3</w:t>
            </w:r>
          </w:p>
        </w:tc>
      </w:tr>
    </w:tbl>
    <w:p w:rsidR="00AA01C2" w:rsidRPr="00E0632B" w:rsidRDefault="00AA01C2" w:rsidP="00AA01C2">
      <w:pPr>
        <w:rPr>
          <w:sz w:val="20"/>
          <w:lang w:eastAsia="ja-JP"/>
        </w:rPr>
      </w:pPr>
    </w:p>
    <w:p w:rsidR="00AA01C2" w:rsidRPr="00E0632B" w:rsidRDefault="00AA01C2" w:rsidP="003760BD">
      <w:pPr>
        <w:ind w:firstLineChars="100" w:firstLine="200"/>
        <w:jc w:val="both"/>
        <w:rPr>
          <w:sz w:val="20"/>
          <w:lang w:eastAsia="ja-JP"/>
        </w:rPr>
      </w:pPr>
      <w:r w:rsidRPr="00E0632B">
        <w:rPr>
          <w:sz w:val="20"/>
          <w:lang w:eastAsia="ja-JP"/>
        </w:rPr>
        <w:t>Tables should also be inserted at the appropriate point in your text, and they may also extend over the two columns up to 16.5 cm if necessary.</w:t>
      </w:r>
      <w:r w:rsidRPr="00E0632B">
        <w:rPr>
          <w:rFonts w:hint="eastAsia"/>
          <w:sz w:val="20"/>
          <w:lang w:eastAsia="ja-JP"/>
        </w:rPr>
        <w:t xml:space="preserve"> </w:t>
      </w:r>
      <w:r w:rsidRPr="00E0632B">
        <w:rPr>
          <w:sz w:val="20"/>
          <w:lang w:eastAsia="ja-JP"/>
        </w:rPr>
        <w:t>An example of a table is shown in Table</w:t>
      </w:r>
      <w:r w:rsidRPr="00E0632B">
        <w:rPr>
          <w:rFonts w:hint="eastAsia"/>
          <w:sz w:val="20"/>
          <w:lang w:eastAsia="ja-JP"/>
        </w:rPr>
        <w:t xml:space="preserve"> 1</w:t>
      </w:r>
      <w:r w:rsidRPr="00E0632B">
        <w:rPr>
          <w:sz w:val="20"/>
          <w:lang w:eastAsia="ja-JP"/>
        </w:rPr>
        <w:t>.</w:t>
      </w:r>
    </w:p>
    <w:p w:rsidR="00A7511B" w:rsidRPr="00E0632B" w:rsidRDefault="00AA01C2" w:rsidP="003760BD">
      <w:pPr>
        <w:ind w:firstLineChars="100" w:firstLine="200"/>
        <w:jc w:val="both"/>
        <w:rPr>
          <w:sz w:val="20"/>
          <w:lang w:eastAsia="ja-JP"/>
        </w:rPr>
      </w:pPr>
      <w:r w:rsidRPr="00E0632B">
        <w:rPr>
          <w:sz w:val="20"/>
          <w:lang w:eastAsia="ja-JP"/>
        </w:rPr>
        <w:t>Position figures and tables near the first reference of the figure or table in the text.</w:t>
      </w:r>
      <w:r w:rsidRPr="00E0632B">
        <w:rPr>
          <w:rFonts w:hint="eastAsia"/>
          <w:sz w:val="20"/>
          <w:lang w:eastAsia="ja-JP"/>
        </w:rPr>
        <w:t xml:space="preserve"> </w:t>
      </w:r>
      <w:r w:rsidRPr="00E0632B">
        <w:rPr>
          <w:sz w:val="20"/>
          <w:lang w:eastAsia="ja-JP"/>
        </w:rPr>
        <w:t>Please avoid long</w:t>
      </w:r>
      <w:r w:rsidRPr="00E0632B">
        <w:rPr>
          <w:rFonts w:hint="eastAsia"/>
          <w:sz w:val="20"/>
          <w:lang w:eastAsia="ja-JP"/>
        </w:rPr>
        <w:t xml:space="preserve"> </w:t>
      </w:r>
      <w:r w:rsidRPr="00E0632B">
        <w:rPr>
          <w:sz w:val="20"/>
          <w:lang w:eastAsia="ja-JP"/>
        </w:rPr>
        <w:t>captions in figures and tables.</w:t>
      </w:r>
    </w:p>
    <w:p w:rsidR="00A7511B" w:rsidRPr="00E0632B" w:rsidRDefault="00A7511B" w:rsidP="00A7511B">
      <w:pPr>
        <w:rPr>
          <w:sz w:val="20"/>
          <w:lang w:eastAsia="ja-JP"/>
        </w:rPr>
      </w:pPr>
    </w:p>
    <w:p w:rsidR="00E661BB" w:rsidRPr="00A7511B" w:rsidRDefault="00E661BB" w:rsidP="00EB28D6">
      <w:pPr>
        <w:pStyle w:val="subsction"/>
      </w:pPr>
      <w:r w:rsidRPr="00A7511B">
        <w:t>Mathematical Formulas</w:t>
      </w:r>
    </w:p>
    <w:p w:rsidR="0028537C" w:rsidRDefault="00BA13DD" w:rsidP="00BA13DD">
      <w:pPr>
        <w:jc w:val="both"/>
        <w:rPr>
          <w:sz w:val="21"/>
          <w:lang w:eastAsia="ja-JP"/>
        </w:rPr>
      </w:pPr>
      <w:proofErr w:type="spellStart"/>
      <w:r w:rsidRPr="00BA13DD">
        <w:rPr>
          <w:sz w:val="20"/>
          <w:lang w:eastAsia="ja-JP"/>
        </w:rPr>
        <w:lastRenderedPageBreak/>
        <w:t>Plesae</w:t>
      </w:r>
      <w:proofErr w:type="spellEnd"/>
      <w:r w:rsidRPr="00BA13DD">
        <w:rPr>
          <w:sz w:val="20"/>
          <w:lang w:eastAsia="ja-JP"/>
        </w:rPr>
        <w:t xml:space="preserve"> describe the Mathematical </w:t>
      </w:r>
      <w:proofErr w:type="spellStart"/>
      <w:r w:rsidRPr="00BA13DD">
        <w:rPr>
          <w:sz w:val="20"/>
          <w:lang w:eastAsia="ja-JP"/>
        </w:rPr>
        <w:t>fomulas</w:t>
      </w:r>
      <w:proofErr w:type="spellEnd"/>
      <w:r w:rsidRPr="00BA13DD">
        <w:rPr>
          <w:sz w:val="20"/>
          <w:lang w:eastAsia="ja-JP"/>
        </w:rPr>
        <w:t xml:space="preserve"> refer to following </w:t>
      </w:r>
      <w:proofErr w:type="spellStart"/>
      <w:r w:rsidRPr="00BA13DD">
        <w:rPr>
          <w:sz w:val="20"/>
          <w:lang w:eastAsia="ja-JP"/>
        </w:rPr>
        <w:t>example.We</w:t>
      </w:r>
      <w:proofErr w:type="spellEnd"/>
      <w:r w:rsidRPr="00BA13DD">
        <w:rPr>
          <w:sz w:val="20"/>
          <w:lang w:eastAsia="ja-JP"/>
        </w:rPr>
        <w:t xml:space="preserve"> don't recommend using Microsoft Equation 3.0. Please use the new Equation editor for Word 2010 or later.</w:t>
      </w:r>
      <w:r>
        <w:rPr>
          <w:sz w:val="21"/>
          <w:lang w:eastAsia="ja-JP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521"/>
      </w:tblGrid>
      <w:tr w:rsidR="00D102F8" w:rsidRPr="003E5B39" w:rsidTr="003E5B39">
        <w:tc>
          <w:tcPr>
            <w:tcW w:w="4361" w:type="dxa"/>
            <w:shd w:val="clear" w:color="auto" w:fill="auto"/>
          </w:tcPr>
          <w:p w:rsidR="00BA13DD" w:rsidRPr="00BA13DD" w:rsidRDefault="00BA13DD" w:rsidP="003E5B39">
            <w:pPr>
              <w:jc w:val="center"/>
              <w:rPr>
                <w:i/>
                <w:sz w:val="21"/>
                <w:lang w:eastAsia="ja-JP"/>
              </w:rPr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j=k+1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sgn</m:t>
                        </m:r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) 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530" w:type="dxa"/>
            <w:shd w:val="clear" w:color="auto" w:fill="auto"/>
            <w:vAlign w:val="center"/>
          </w:tcPr>
          <w:p w:rsidR="00D102F8" w:rsidRPr="003E5B39" w:rsidRDefault="00D102F8" w:rsidP="003E5B39">
            <w:pPr>
              <w:jc w:val="center"/>
              <w:rPr>
                <w:sz w:val="21"/>
                <w:lang w:eastAsia="ja-JP"/>
              </w:rPr>
            </w:pPr>
            <w:r w:rsidRPr="003E5B39">
              <w:rPr>
                <w:rFonts w:hint="eastAsia"/>
                <w:sz w:val="21"/>
                <w:lang w:eastAsia="ja-JP"/>
              </w:rPr>
              <w:t>(1)</w:t>
            </w:r>
          </w:p>
        </w:tc>
      </w:tr>
    </w:tbl>
    <w:p w:rsidR="0028537C" w:rsidRDefault="0028537C" w:rsidP="00A202BB">
      <w:pPr>
        <w:jc w:val="center"/>
        <w:rPr>
          <w:sz w:val="21"/>
          <w:lang w:eastAsia="ja-JP"/>
        </w:rPr>
      </w:pPr>
    </w:p>
    <w:p w:rsidR="00BA13DD" w:rsidRDefault="00BA13DD" w:rsidP="00A202BB">
      <w:pPr>
        <w:jc w:val="center"/>
        <w:rPr>
          <w:sz w:val="21"/>
          <w:lang w:eastAsia="ja-JP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1"/>
              <w:lang w:eastAsia="ja-JP"/>
            </w:rPr>
            <m:t>s</m:t>
          </m:r>
          <m:r>
            <m:rPr>
              <m:sty m:val="p"/>
            </m:rPr>
            <w:rPr>
              <w:rFonts w:ascii="Cambria Math" w:hAnsi="Cambria Math"/>
              <w:sz w:val="21"/>
              <w:lang w:eastAsia="ja-JP"/>
            </w:rPr>
            <m:t>gn</m:t>
          </m:r>
          <m:d>
            <m:dPr>
              <m:ctrlPr>
                <w:rPr>
                  <w:rFonts w:ascii="Cambria Math" w:hAnsi="Cambria Math"/>
                  <w:sz w:val="21"/>
                  <w:lang w:eastAsia="ja-JP"/>
                </w:rPr>
              </m:ctrlPr>
            </m:dPr>
            <m:e>
              <m:r>
                <w:rPr>
                  <w:rFonts w:ascii="Cambria Math" w:hAnsi="Cambria Math"/>
                  <w:sz w:val="21"/>
                  <w:lang w:eastAsia="ja-JP"/>
                </w:rPr>
                <m:t>θ</m:t>
              </m:r>
              <m:ctrlPr>
                <w:rPr>
                  <w:rFonts w:ascii="Cambria Math" w:hAnsi="Cambria Math"/>
                  <w:i/>
                  <w:sz w:val="21"/>
                  <w:lang w:eastAsia="ja-JP"/>
                </w:rPr>
              </m:ctrlPr>
            </m:e>
          </m:d>
          <m:r>
            <w:rPr>
              <w:rFonts w:ascii="Cambria Math" w:hAnsi="Cambria Math"/>
              <w:sz w:val="21"/>
              <w:lang w:eastAsia="ja-JP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1"/>
                  <w:lang w:eastAsia="ja-JP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1"/>
                      <w:lang w:eastAsia="ja-JP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1"/>
                        <w:lang w:eastAsia="ja-JP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1"/>
                        <w:lang w:eastAsia="ja-JP"/>
                      </w:rPr>
                      <m:t>θ&gt;0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1"/>
                        <w:lang w:eastAsia="ja-JP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1"/>
                        <w:lang w:eastAsia="ja-JP"/>
                      </w:rPr>
                      <m:t>θ=0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1"/>
                        <w:lang w:eastAsia="ja-JP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sz w:val="21"/>
                        <w:lang w:eastAsia="ja-JP"/>
                      </w:rPr>
                      <m:t>θ&lt;0</m:t>
                    </m:r>
                  </m:e>
                </m:mr>
              </m:m>
            </m:e>
          </m:d>
        </m:oMath>
      </m:oMathPara>
    </w:p>
    <w:p w:rsidR="006215EE" w:rsidRDefault="00BA13DD" w:rsidP="00656947">
      <w:pPr>
        <w:jc w:val="both"/>
        <w:rPr>
          <w:sz w:val="20"/>
          <w:lang w:eastAsia="ja-JP"/>
        </w:rPr>
      </w:pPr>
      <w:r w:rsidRPr="00BA13DD">
        <w:rPr>
          <w:position w:val="-4"/>
          <w:sz w:val="20"/>
          <w:lang w:eastAsia="ja-JP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pt" o:ole="">
            <v:imagedata r:id="rId10" o:title=""/>
          </v:shape>
          <o:OLEObject Type="Embed" ProgID="Equation.DSMT4" ShapeID="_x0000_i1025" DrawAspect="Content" ObjectID="_1573574614" r:id="rId11"/>
        </w:object>
      </w:r>
    </w:p>
    <w:p w:rsidR="00E661BB" w:rsidRPr="00E0632B" w:rsidRDefault="00E661BB" w:rsidP="00656947">
      <w:pPr>
        <w:jc w:val="both"/>
        <w:rPr>
          <w:sz w:val="20"/>
          <w:lang w:eastAsia="ja-JP"/>
        </w:rPr>
      </w:pPr>
      <w:r w:rsidRPr="00E0632B">
        <w:rPr>
          <w:sz w:val="20"/>
          <w:lang w:eastAsia="ja-JP"/>
        </w:rPr>
        <w:t>However, it is recommended</w:t>
      </w:r>
      <w:r w:rsidR="00A202BB" w:rsidRPr="00E0632B">
        <w:rPr>
          <w:rFonts w:hint="eastAsia"/>
          <w:sz w:val="20"/>
          <w:lang w:eastAsia="ja-JP"/>
        </w:rPr>
        <w:t xml:space="preserve"> </w:t>
      </w:r>
      <w:r w:rsidRPr="00E0632B">
        <w:rPr>
          <w:sz w:val="20"/>
          <w:lang w:eastAsia="ja-JP"/>
        </w:rPr>
        <w:t>that you do not number an equation if it will</w:t>
      </w:r>
      <w:r w:rsidR="00A202BB" w:rsidRPr="00E0632B">
        <w:rPr>
          <w:rFonts w:hint="eastAsia"/>
          <w:sz w:val="20"/>
          <w:lang w:eastAsia="ja-JP"/>
        </w:rPr>
        <w:t xml:space="preserve"> </w:t>
      </w:r>
      <w:r w:rsidRPr="00E0632B">
        <w:rPr>
          <w:sz w:val="20"/>
          <w:lang w:eastAsia="ja-JP"/>
        </w:rPr>
        <w:t>not be cited in your paper.</w:t>
      </w:r>
    </w:p>
    <w:p w:rsidR="00A202BB" w:rsidRPr="00E0632B" w:rsidRDefault="00656947" w:rsidP="007640ED">
      <w:pPr>
        <w:ind w:firstLineChars="100" w:firstLine="200"/>
        <w:jc w:val="both"/>
        <w:rPr>
          <w:sz w:val="20"/>
          <w:lang w:eastAsia="ja-JP"/>
        </w:rPr>
      </w:pPr>
      <w:r w:rsidRPr="00E0632B">
        <w:rPr>
          <w:sz w:val="20"/>
          <w:lang w:eastAsia="ja-JP"/>
        </w:rPr>
        <w:t>Fu</w:t>
      </w:r>
      <w:r w:rsidR="00956285">
        <w:rPr>
          <w:rFonts w:hint="eastAsia"/>
          <w:sz w:val="20"/>
          <w:lang w:eastAsia="ja-JP"/>
        </w:rPr>
        <w:t>r</w:t>
      </w:r>
      <w:r w:rsidRPr="00E0632B">
        <w:rPr>
          <w:sz w:val="20"/>
          <w:lang w:eastAsia="ja-JP"/>
        </w:rPr>
        <w:t>ther formulae referred to in the paper should be displayed on a separate line and numbered</w:t>
      </w:r>
      <w:r w:rsidRPr="00E0632B">
        <w:rPr>
          <w:rFonts w:hint="eastAsia"/>
          <w:sz w:val="20"/>
          <w:lang w:eastAsia="ja-JP"/>
        </w:rPr>
        <w:t xml:space="preserve"> </w:t>
      </w:r>
      <w:r w:rsidRPr="00E0632B">
        <w:rPr>
          <w:sz w:val="20"/>
          <w:lang w:eastAsia="ja-JP"/>
        </w:rPr>
        <w:t>consecutively throughout such as (1) or (1.1) on the right.</w:t>
      </w:r>
    </w:p>
    <w:p w:rsidR="00656947" w:rsidRPr="00656947" w:rsidRDefault="00656947" w:rsidP="00656947">
      <w:pPr>
        <w:rPr>
          <w:sz w:val="21"/>
          <w:lang w:eastAsia="ja-JP"/>
        </w:rPr>
      </w:pPr>
    </w:p>
    <w:p w:rsidR="00D102F8" w:rsidRPr="00D102F8" w:rsidRDefault="00D102F8" w:rsidP="00D102F8">
      <w:pPr>
        <w:pStyle w:val="subsction"/>
      </w:pPr>
      <w:r w:rsidRPr="00D102F8">
        <w:t>Balance of Last Page</w:t>
      </w:r>
    </w:p>
    <w:p w:rsidR="00D102F8" w:rsidRDefault="00D102F8" w:rsidP="007640ED">
      <w:pPr>
        <w:jc w:val="both"/>
        <w:rPr>
          <w:sz w:val="20"/>
          <w:lang w:eastAsia="ja-JP"/>
        </w:rPr>
      </w:pPr>
      <w:r w:rsidRPr="00E0632B">
        <w:rPr>
          <w:sz w:val="20"/>
          <w:lang w:eastAsia="ja-JP"/>
        </w:rPr>
        <w:t xml:space="preserve">In order to balance the columns on the last page, </w:t>
      </w:r>
      <w:r w:rsidRPr="00E0632B">
        <w:rPr>
          <w:rFonts w:hint="eastAsia"/>
          <w:sz w:val="20"/>
          <w:lang w:eastAsia="ja-JP"/>
        </w:rPr>
        <w:t>Section</w:t>
      </w:r>
      <w:r w:rsidRPr="00E0632B">
        <w:rPr>
          <w:sz w:val="20"/>
          <w:lang w:eastAsia="ja-JP"/>
        </w:rPr>
        <w:t xml:space="preserve"> </w:t>
      </w:r>
      <w:r w:rsidRPr="00E0632B">
        <w:rPr>
          <w:rStyle w:val="apple-converted-space"/>
          <w:rFonts w:hint="eastAsia"/>
          <w:color w:val="000000"/>
          <w:sz w:val="20"/>
          <w:lang w:eastAsia="ja-JP"/>
        </w:rPr>
        <w:t>delimiter</w:t>
      </w:r>
      <w:r w:rsidRPr="00E0632B">
        <w:rPr>
          <w:sz w:val="20"/>
          <w:lang w:eastAsia="ja-JP"/>
        </w:rPr>
        <w:t xml:space="preserve"> must be given somewhere within the </w:t>
      </w:r>
      <w:proofErr w:type="spellStart"/>
      <w:r w:rsidRPr="00E0632B">
        <w:rPr>
          <w:rFonts w:hint="eastAsia"/>
          <w:sz w:val="20"/>
          <w:lang w:eastAsia="ja-JP"/>
        </w:rPr>
        <w:t>t</w:t>
      </w:r>
      <w:r w:rsidRPr="00E0632B">
        <w:rPr>
          <w:sz w:val="20"/>
          <w:lang w:eastAsia="ja-JP"/>
        </w:rPr>
        <w:t>he</w:t>
      </w:r>
      <w:proofErr w:type="spellEnd"/>
      <w:r w:rsidRPr="00E0632B">
        <w:rPr>
          <w:sz w:val="20"/>
          <w:lang w:eastAsia="ja-JP"/>
        </w:rPr>
        <w:t xml:space="preserve"> last page.</w:t>
      </w:r>
    </w:p>
    <w:p w:rsidR="00E0632B" w:rsidRPr="00E0632B" w:rsidRDefault="00E0632B" w:rsidP="00E0632B">
      <w:pPr>
        <w:ind w:firstLineChars="50" w:firstLine="100"/>
        <w:jc w:val="both"/>
        <w:rPr>
          <w:sz w:val="20"/>
          <w:lang w:eastAsia="ja-JP"/>
        </w:rPr>
      </w:pPr>
    </w:p>
    <w:p w:rsidR="00D102F8" w:rsidRPr="00D102F8" w:rsidRDefault="00D102F8" w:rsidP="00656947">
      <w:pPr>
        <w:pStyle w:val="subsction"/>
      </w:pPr>
      <w:r w:rsidRPr="00D102F8">
        <w:t>References</w:t>
      </w:r>
    </w:p>
    <w:p w:rsidR="00D102F8" w:rsidRPr="00E0632B" w:rsidRDefault="00D102F8" w:rsidP="007640ED">
      <w:pPr>
        <w:jc w:val="both"/>
        <w:rPr>
          <w:sz w:val="20"/>
          <w:lang w:eastAsia="ja-JP"/>
        </w:rPr>
      </w:pPr>
      <w:r w:rsidRPr="00E0632B">
        <w:rPr>
          <w:sz w:val="20"/>
          <w:lang w:eastAsia="ja-JP"/>
        </w:rPr>
        <w:t xml:space="preserve">References should appear in the text as numbers in brackets, such as </w:t>
      </w:r>
      <w:r w:rsidRPr="00E0632B">
        <w:rPr>
          <w:rFonts w:hint="eastAsia"/>
          <w:sz w:val="20"/>
          <w:lang w:eastAsia="ja-JP"/>
        </w:rPr>
        <w:t>[1]</w:t>
      </w:r>
      <w:r w:rsidRPr="00E0632B">
        <w:rPr>
          <w:sz w:val="20"/>
          <w:lang w:eastAsia="ja-JP"/>
        </w:rPr>
        <w:t xml:space="preserve"> or </w:t>
      </w:r>
      <w:r w:rsidRPr="00E0632B">
        <w:rPr>
          <w:rFonts w:hint="eastAsia"/>
          <w:sz w:val="20"/>
          <w:lang w:eastAsia="ja-JP"/>
        </w:rPr>
        <w:t>[1</w:t>
      </w:r>
      <w:proofErr w:type="gramStart"/>
      <w:r w:rsidRPr="00E0632B">
        <w:rPr>
          <w:rFonts w:hint="eastAsia"/>
          <w:sz w:val="20"/>
          <w:lang w:eastAsia="ja-JP"/>
        </w:rPr>
        <w:t>,2</w:t>
      </w:r>
      <w:proofErr w:type="gramEnd"/>
      <w:r w:rsidRPr="00E0632B">
        <w:rPr>
          <w:sz w:val="20"/>
          <w:lang w:eastAsia="ja-JP"/>
        </w:rPr>
        <w:t>]</w:t>
      </w:r>
      <w:r w:rsidRPr="00E0632B">
        <w:rPr>
          <w:rFonts w:hint="eastAsia"/>
          <w:sz w:val="20"/>
          <w:lang w:eastAsia="ja-JP"/>
        </w:rPr>
        <w:t xml:space="preserve"> </w:t>
      </w:r>
      <w:r w:rsidRPr="00E0632B">
        <w:rPr>
          <w:sz w:val="20"/>
          <w:lang w:eastAsia="ja-JP"/>
        </w:rPr>
        <w:t>and be listed at the end of the article according to the sequence they appear in the text.</w:t>
      </w:r>
      <w:r w:rsidRPr="00E0632B">
        <w:rPr>
          <w:rFonts w:hint="eastAsia"/>
          <w:sz w:val="20"/>
          <w:lang w:eastAsia="ja-JP"/>
        </w:rPr>
        <w:t xml:space="preserve"> </w:t>
      </w:r>
      <w:r w:rsidRPr="00E0632B">
        <w:rPr>
          <w:sz w:val="20"/>
          <w:lang w:eastAsia="ja-JP"/>
        </w:rPr>
        <w:t>Reference labels should be unique.</w:t>
      </w:r>
    </w:p>
    <w:p w:rsidR="00D102F8" w:rsidRPr="00E0632B" w:rsidRDefault="00D102F8" w:rsidP="001D5D45">
      <w:pPr>
        <w:ind w:firstLineChars="100" w:firstLine="200"/>
        <w:jc w:val="both"/>
        <w:rPr>
          <w:sz w:val="20"/>
          <w:lang w:eastAsia="ja-JP"/>
        </w:rPr>
      </w:pPr>
      <w:r w:rsidRPr="00E0632B">
        <w:rPr>
          <w:sz w:val="20"/>
          <w:lang w:eastAsia="ja-JP"/>
        </w:rPr>
        <w:t xml:space="preserve">Journal names should be written in full. For a paper in a contributed volume see </w:t>
      </w:r>
      <w:r w:rsidRPr="00E0632B">
        <w:rPr>
          <w:rFonts w:hint="eastAsia"/>
          <w:sz w:val="20"/>
          <w:lang w:eastAsia="ja-JP"/>
        </w:rPr>
        <w:t>[1]</w:t>
      </w:r>
      <w:r w:rsidRPr="00E0632B">
        <w:rPr>
          <w:sz w:val="20"/>
          <w:lang w:eastAsia="ja-JP"/>
        </w:rPr>
        <w:t xml:space="preserve"> a journal paper </w:t>
      </w:r>
      <w:r w:rsidRPr="00E0632B">
        <w:rPr>
          <w:rFonts w:hint="eastAsia"/>
          <w:sz w:val="20"/>
          <w:lang w:eastAsia="ja-JP"/>
        </w:rPr>
        <w:t>[2]</w:t>
      </w:r>
      <w:r w:rsidRPr="00E0632B">
        <w:rPr>
          <w:sz w:val="20"/>
          <w:lang w:eastAsia="ja-JP"/>
        </w:rPr>
        <w:t xml:space="preserve">; and a book </w:t>
      </w:r>
      <w:r w:rsidRPr="00E0632B">
        <w:rPr>
          <w:rFonts w:hint="eastAsia"/>
          <w:sz w:val="20"/>
          <w:lang w:eastAsia="ja-JP"/>
        </w:rPr>
        <w:t>[3]:</w:t>
      </w:r>
    </w:p>
    <w:p w:rsidR="00D102F8" w:rsidRPr="00E0632B" w:rsidRDefault="00D102F8" w:rsidP="00656947">
      <w:pPr>
        <w:jc w:val="both"/>
        <w:rPr>
          <w:sz w:val="20"/>
          <w:lang w:eastAsia="ja-JP"/>
        </w:rPr>
      </w:pPr>
    </w:p>
    <w:p w:rsidR="00D102F8" w:rsidRPr="00D102F8" w:rsidRDefault="00D102F8" w:rsidP="00656947">
      <w:pPr>
        <w:pStyle w:val="section"/>
        <w:rPr>
          <w:lang w:eastAsia="ja-JP"/>
        </w:rPr>
      </w:pPr>
      <w:r w:rsidRPr="00D102F8">
        <w:rPr>
          <w:lang w:eastAsia="ja-JP"/>
        </w:rPr>
        <w:t>Page charge and Copy right</w:t>
      </w:r>
    </w:p>
    <w:p w:rsidR="00D102F8" w:rsidRPr="00E0632B" w:rsidRDefault="00D102F8" w:rsidP="007640ED">
      <w:pPr>
        <w:jc w:val="both"/>
        <w:rPr>
          <w:sz w:val="20"/>
          <w:lang w:eastAsia="ja-JP"/>
        </w:rPr>
      </w:pPr>
      <w:r w:rsidRPr="00E0632B">
        <w:rPr>
          <w:sz w:val="20"/>
          <w:lang w:eastAsia="ja-JP"/>
        </w:rPr>
        <w:t>Page charge must be paid by authors for the</w:t>
      </w:r>
      <w:r w:rsidRPr="00E0632B">
        <w:rPr>
          <w:rFonts w:hint="eastAsia"/>
          <w:sz w:val="20"/>
          <w:lang w:eastAsia="ja-JP"/>
        </w:rPr>
        <w:t xml:space="preserve"> </w:t>
      </w:r>
      <w:r w:rsidRPr="00E0632B">
        <w:rPr>
          <w:sz w:val="20"/>
          <w:lang w:eastAsia="ja-JP"/>
        </w:rPr>
        <w:t xml:space="preserve">publication of their papers. </w:t>
      </w:r>
      <w:r w:rsidR="00421441">
        <w:rPr>
          <w:sz w:val="20"/>
          <w:lang w:eastAsia="ja-JP"/>
        </w:rPr>
        <w:t>T</w:t>
      </w:r>
      <w:r w:rsidRPr="00E0632B">
        <w:rPr>
          <w:sz w:val="20"/>
          <w:lang w:eastAsia="ja-JP"/>
        </w:rPr>
        <w:t xml:space="preserve">he page charges </w:t>
      </w:r>
      <w:r w:rsidR="00421441">
        <w:rPr>
          <w:sz w:val="20"/>
          <w:lang w:eastAsia="ja-JP"/>
        </w:rPr>
        <w:t xml:space="preserve">is </w:t>
      </w:r>
      <w:r w:rsidR="00421441">
        <w:rPr>
          <w:rFonts w:hint="eastAsia"/>
          <w:sz w:val="20"/>
          <w:lang w:eastAsia="ja-JP"/>
        </w:rPr>
        <w:t>1</w:t>
      </w:r>
      <w:r w:rsidRPr="00E0632B">
        <w:rPr>
          <w:sz w:val="20"/>
          <w:lang w:eastAsia="ja-JP"/>
        </w:rPr>
        <w:t xml:space="preserve">5,000 yen. </w:t>
      </w:r>
    </w:p>
    <w:p w:rsidR="00D102F8" w:rsidRPr="00E0632B" w:rsidRDefault="00D102F8" w:rsidP="007640ED">
      <w:pPr>
        <w:ind w:firstLineChars="100" w:firstLine="200"/>
        <w:jc w:val="both"/>
        <w:rPr>
          <w:sz w:val="20"/>
          <w:lang w:eastAsia="ja-JP"/>
        </w:rPr>
      </w:pPr>
      <w:r w:rsidRPr="00E0632B">
        <w:rPr>
          <w:sz w:val="20"/>
          <w:lang w:eastAsia="ja-JP"/>
        </w:rPr>
        <w:t>Copyright: The Japan Association for Management Systems holds the copyright for all materials</w:t>
      </w:r>
      <w:r w:rsidR="00656947" w:rsidRPr="00E0632B">
        <w:rPr>
          <w:rFonts w:hint="eastAsia"/>
          <w:sz w:val="20"/>
          <w:lang w:eastAsia="ja-JP"/>
        </w:rPr>
        <w:t xml:space="preserve"> </w:t>
      </w:r>
      <w:r w:rsidRPr="00E0632B">
        <w:rPr>
          <w:sz w:val="20"/>
          <w:lang w:eastAsia="ja-JP"/>
        </w:rPr>
        <w:t>that it publishes.</w:t>
      </w:r>
    </w:p>
    <w:p w:rsidR="00D102F8" w:rsidRPr="00E0632B" w:rsidRDefault="00D102F8" w:rsidP="00656947">
      <w:pPr>
        <w:jc w:val="both"/>
        <w:rPr>
          <w:sz w:val="20"/>
          <w:lang w:eastAsia="ja-JP"/>
        </w:rPr>
      </w:pPr>
    </w:p>
    <w:p w:rsidR="00D102F8" w:rsidRPr="00D102F8" w:rsidRDefault="007640ED" w:rsidP="00656947">
      <w:pPr>
        <w:pStyle w:val="section"/>
        <w:numPr>
          <w:ilvl w:val="0"/>
          <w:numId w:val="0"/>
        </w:numPr>
        <w:rPr>
          <w:lang w:eastAsia="ja-JP"/>
        </w:rPr>
      </w:pPr>
      <w:r w:rsidRPr="00D102F8">
        <w:rPr>
          <w:lang w:eastAsia="ja-JP"/>
        </w:rPr>
        <w:t>Acknowledgments</w:t>
      </w:r>
    </w:p>
    <w:p w:rsidR="00D102F8" w:rsidRPr="00E0632B" w:rsidRDefault="00D102F8" w:rsidP="007640ED">
      <w:pPr>
        <w:jc w:val="both"/>
        <w:rPr>
          <w:sz w:val="20"/>
          <w:lang w:eastAsia="ja-JP"/>
        </w:rPr>
      </w:pPr>
      <w:r w:rsidRPr="00E0632B">
        <w:rPr>
          <w:sz w:val="20"/>
          <w:lang w:eastAsia="ja-JP"/>
        </w:rPr>
        <w:t>Acknowledgments are placed in a separate section at the end of the paper, before the References.</w:t>
      </w:r>
      <w:r w:rsidRPr="00E0632B">
        <w:rPr>
          <w:rFonts w:hint="eastAsia"/>
          <w:sz w:val="20"/>
          <w:lang w:eastAsia="ja-JP"/>
        </w:rPr>
        <w:t xml:space="preserve"> </w:t>
      </w:r>
      <w:r w:rsidRPr="00E0632B">
        <w:rPr>
          <w:sz w:val="20"/>
          <w:lang w:eastAsia="ja-JP"/>
        </w:rPr>
        <w:t>You can use an unnumbered section.</w:t>
      </w:r>
    </w:p>
    <w:p w:rsidR="00D102F8" w:rsidRPr="00E0632B" w:rsidRDefault="00D102F8" w:rsidP="00656947">
      <w:pPr>
        <w:jc w:val="both"/>
        <w:rPr>
          <w:sz w:val="20"/>
          <w:lang w:eastAsia="ja-JP"/>
        </w:rPr>
      </w:pPr>
    </w:p>
    <w:p w:rsidR="00D102F8" w:rsidRPr="00D102F8" w:rsidRDefault="00D102F8" w:rsidP="00656947">
      <w:pPr>
        <w:pStyle w:val="section"/>
        <w:numPr>
          <w:ilvl w:val="0"/>
          <w:numId w:val="0"/>
        </w:numPr>
        <w:rPr>
          <w:lang w:eastAsia="ja-JP"/>
        </w:rPr>
      </w:pPr>
      <w:proofErr w:type="gramStart"/>
      <w:r w:rsidRPr="003E5B39">
        <w:rPr>
          <w:rFonts w:eastAsia="ＭＳ 明朝"/>
          <w:lang w:eastAsia="ja-JP"/>
        </w:rPr>
        <w:t>References</w:t>
      </w:r>
      <w:r w:rsidR="00421441">
        <w:rPr>
          <w:rFonts w:eastAsia="ＭＳ 明朝"/>
          <w:lang w:eastAsia="ja-JP"/>
        </w:rPr>
        <w:t>(</w:t>
      </w:r>
      <w:proofErr w:type="gramEnd"/>
      <w:r w:rsidR="00421441">
        <w:rPr>
          <w:rFonts w:eastAsia="ＭＳ 明朝"/>
          <w:lang w:eastAsia="ja-JP"/>
        </w:rPr>
        <w:t>Sample)</w:t>
      </w:r>
    </w:p>
    <w:p w:rsidR="00D102F8" w:rsidRPr="00E0632B" w:rsidRDefault="00D102F8" w:rsidP="00656947">
      <w:pPr>
        <w:jc w:val="both"/>
        <w:rPr>
          <w:sz w:val="20"/>
          <w:lang w:eastAsia="ja-JP"/>
        </w:rPr>
      </w:pPr>
      <w:r w:rsidRPr="00E0632B">
        <w:rPr>
          <w:rFonts w:hint="eastAsia"/>
          <w:sz w:val="20"/>
          <w:lang w:eastAsia="ja-JP"/>
        </w:rPr>
        <w:t xml:space="preserve">[1] </w:t>
      </w:r>
      <w:r w:rsidRPr="00E0632B">
        <w:rPr>
          <w:sz w:val="20"/>
          <w:lang w:eastAsia="ja-JP"/>
        </w:rPr>
        <w:t xml:space="preserve">S. </w:t>
      </w:r>
      <w:proofErr w:type="spellStart"/>
      <w:r w:rsidRPr="00E0632B">
        <w:rPr>
          <w:sz w:val="20"/>
          <w:lang w:eastAsia="ja-JP"/>
        </w:rPr>
        <w:t>Fujishige</w:t>
      </w:r>
      <w:proofErr w:type="spellEnd"/>
      <w:r w:rsidRPr="00E0632B">
        <w:rPr>
          <w:sz w:val="20"/>
          <w:lang w:eastAsia="ja-JP"/>
        </w:rPr>
        <w:t xml:space="preserve">: Linear and nonlinear optimization problems with submodular constraints. In M. </w:t>
      </w:r>
      <w:proofErr w:type="spellStart"/>
      <w:r w:rsidRPr="00E0632B">
        <w:rPr>
          <w:sz w:val="20"/>
          <w:lang w:eastAsia="ja-JP"/>
        </w:rPr>
        <w:t>Iri</w:t>
      </w:r>
      <w:proofErr w:type="spellEnd"/>
      <w:r w:rsidRPr="00E0632B">
        <w:rPr>
          <w:sz w:val="20"/>
          <w:lang w:eastAsia="ja-JP"/>
        </w:rPr>
        <w:t xml:space="preserve"> and K. Tanabe (eds.): </w:t>
      </w:r>
      <w:r w:rsidRPr="00E0632B">
        <w:rPr>
          <w:i/>
          <w:sz w:val="20"/>
          <w:lang w:eastAsia="ja-JP"/>
        </w:rPr>
        <w:t xml:space="preserve">Mathematical </w:t>
      </w:r>
      <w:proofErr w:type="gramStart"/>
      <w:r w:rsidRPr="00E0632B">
        <w:rPr>
          <w:i/>
          <w:sz w:val="20"/>
          <w:lang w:eastAsia="ja-JP"/>
        </w:rPr>
        <w:t>Programming .</w:t>
      </w:r>
      <w:proofErr w:type="gramEnd"/>
      <w:r w:rsidRPr="00E0632B">
        <w:rPr>
          <w:i/>
          <w:sz w:val="20"/>
          <w:lang w:eastAsia="ja-JP"/>
        </w:rPr>
        <w:t xml:space="preserve"> Recent Development and Applications </w:t>
      </w:r>
      <w:r w:rsidRPr="00E0632B">
        <w:rPr>
          <w:sz w:val="20"/>
          <w:lang w:eastAsia="ja-JP"/>
        </w:rPr>
        <w:t>(KTK Scientific Publishers, Tokyo, 1989), 203-225.</w:t>
      </w:r>
    </w:p>
    <w:p w:rsidR="00D102F8" w:rsidRPr="00E0632B" w:rsidRDefault="00D102F8" w:rsidP="00656947">
      <w:pPr>
        <w:jc w:val="both"/>
        <w:rPr>
          <w:sz w:val="20"/>
          <w:lang w:eastAsia="ja-JP"/>
        </w:rPr>
      </w:pPr>
      <w:r w:rsidRPr="00E0632B">
        <w:rPr>
          <w:rFonts w:hint="eastAsia"/>
          <w:sz w:val="20"/>
          <w:lang w:eastAsia="ja-JP"/>
        </w:rPr>
        <w:t xml:space="preserve">[2] </w:t>
      </w:r>
      <w:r w:rsidRPr="00E0632B">
        <w:rPr>
          <w:sz w:val="20"/>
          <w:lang w:eastAsia="ja-JP"/>
        </w:rPr>
        <w:t xml:space="preserve">H. </w:t>
      </w:r>
      <w:r w:rsidR="00656947" w:rsidRPr="00E0632B">
        <w:rPr>
          <w:rFonts w:hint="eastAsia"/>
          <w:sz w:val="20"/>
          <w:lang w:eastAsia="ja-JP"/>
        </w:rPr>
        <w:t>Ishii and Y. L. Lee</w:t>
      </w:r>
      <w:r w:rsidRPr="00E0632B">
        <w:rPr>
          <w:sz w:val="20"/>
          <w:lang w:eastAsia="ja-JP"/>
        </w:rPr>
        <w:t xml:space="preserve">: </w:t>
      </w:r>
      <w:r w:rsidR="00656947" w:rsidRPr="00E0632B">
        <w:rPr>
          <w:rFonts w:hint="eastAsia"/>
          <w:sz w:val="20"/>
          <w:lang w:eastAsia="ja-JP"/>
        </w:rPr>
        <w:t xml:space="preserve">Stochastic Facility </w:t>
      </w:r>
      <w:r w:rsidR="004107EB" w:rsidRPr="00E0632B">
        <w:rPr>
          <w:rFonts w:hint="eastAsia"/>
          <w:sz w:val="20"/>
          <w:lang w:eastAsia="ja-JP"/>
        </w:rPr>
        <w:t>C</w:t>
      </w:r>
      <w:r w:rsidR="00656947" w:rsidRPr="00E0632B">
        <w:rPr>
          <w:rFonts w:hint="eastAsia"/>
          <w:sz w:val="20"/>
          <w:lang w:eastAsia="ja-JP"/>
        </w:rPr>
        <w:t>onstruction</w:t>
      </w:r>
      <w:r w:rsidR="004107EB" w:rsidRPr="00E0632B">
        <w:rPr>
          <w:rFonts w:hint="eastAsia"/>
          <w:sz w:val="20"/>
          <w:lang w:eastAsia="ja-JP"/>
        </w:rPr>
        <w:t xml:space="preserve"> Problem</w:t>
      </w:r>
      <w:r w:rsidRPr="00E0632B">
        <w:rPr>
          <w:sz w:val="20"/>
          <w:lang w:eastAsia="ja-JP"/>
        </w:rPr>
        <w:t xml:space="preserve">. </w:t>
      </w:r>
      <w:r w:rsidR="004107EB" w:rsidRPr="00E0632B">
        <w:rPr>
          <w:rFonts w:hint="eastAsia"/>
          <w:i/>
          <w:sz w:val="20"/>
          <w:lang w:eastAsia="ja-JP"/>
        </w:rPr>
        <w:t>International J</w:t>
      </w:r>
      <w:r w:rsidRPr="00E0632B">
        <w:rPr>
          <w:i/>
          <w:sz w:val="20"/>
          <w:lang w:eastAsia="ja-JP"/>
        </w:rPr>
        <w:t>ournal of Japan</w:t>
      </w:r>
      <w:r w:rsidR="004107EB" w:rsidRPr="00E0632B">
        <w:rPr>
          <w:rFonts w:hint="eastAsia"/>
          <w:i/>
          <w:sz w:val="20"/>
          <w:lang w:eastAsia="ja-JP"/>
        </w:rPr>
        <w:t xml:space="preserve"> </w:t>
      </w:r>
      <w:r w:rsidR="004107EB" w:rsidRPr="00E0632B">
        <w:rPr>
          <w:i/>
          <w:sz w:val="20"/>
          <w:lang w:eastAsia="ja-JP"/>
        </w:rPr>
        <w:t>Associations</w:t>
      </w:r>
      <w:r w:rsidR="004107EB" w:rsidRPr="00E0632B">
        <w:rPr>
          <w:rFonts w:hint="eastAsia"/>
          <w:i/>
          <w:sz w:val="20"/>
          <w:lang w:eastAsia="ja-JP"/>
        </w:rPr>
        <w:t xml:space="preserve"> for Management Systems</w:t>
      </w:r>
      <w:r w:rsidRPr="00E0632B">
        <w:rPr>
          <w:sz w:val="20"/>
          <w:lang w:eastAsia="ja-JP"/>
        </w:rPr>
        <w:t xml:space="preserve">, </w:t>
      </w:r>
      <w:proofErr w:type="gramStart"/>
      <w:r w:rsidR="004107EB" w:rsidRPr="00E0632B">
        <w:rPr>
          <w:rFonts w:hint="eastAsia"/>
          <w:b/>
          <w:sz w:val="20"/>
          <w:lang w:eastAsia="ja-JP"/>
        </w:rPr>
        <w:t>1</w:t>
      </w:r>
      <w:r w:rsidRPr="00E0632B">
        <w:rPr>
          <w:sz w:val="20"/>
          <w:lang w:eastAsia="ja-JP"/>
        </w:rPr>
        <w:t xml:space="preserve"> </w:t>
      </w:r>
      <w:r w:rsidR="004107EB" w:rsidRPr="00E0632B">
        <w:rPr>
          <w:rFonts w:hint="eastAsia"/>
          <w:sz w:val="20"/>
          <w:lang w:eastAsia="ja-JP"/>
        </w:rPr>
        <w:t xml:space="preserve"> </w:t>
      </w:r>
      <w:r w:rsidRPr="00E0632B">
        <w:rPr>
          <w:sz w:val="20"/>
          <w:lang w:eastAsia="ja-JP"/>
        </w:rPr>
        <w:t>(</w:t>
      </w:r>
      <w:proofErr w:type="gramEnd"/>
      <w:r w:rsidR="004107EB" w:rsidRPr="00E0632B">
        <w:rPr>
          <w:rFonts w:hint="eastAsia"/>
          <w:sz w:val="20"/>
          <w:lang w:eastAsia="ja-JP"/>
        </w:rPr>
        <w:t>2009</w:t>
      </w:r>
      <w:r w:rsidRPr="00E0632B">
        <w:rPr>
          <w:sz w:val="20"/>
          <w:lang w:eastAsia="ja-JP"/>
        </w:rPr>
        <w:t>), 3</w:t>
      </w:r>
      <w:r w:rsidR="004107EB" w:rsidRPr="00E0632B">
        <w:rPr>
          <w:rFonts w:hint="eastAsia"/>
          <w:sz w:val="20"/>
          <w:lang w:eastAsia="ja-JP"/>
        </w:rPr>
        <w:t>-</w:t>
      </w:r>
      <w:r w:rsidRPr="00E0632B">
        <w:rPr>
          <w:sz w:val="20"/>
          <w:lang w:eastAsia="ja-JP"/>
        </w:rPr>
        <w:t>9.</w:t>
      </w:r>
    </w:p>
    <w:p w:rsidR="004E7122" w:rsidRPr="00E0632B" w:rsidRDefault="00D102F8" w:rsidP="00656947">
      <w:pPr>
        <w:jc w:val="both"/>
        <w:rPr>
          <w:sz w:val="20"/>
          <w:lang w:eastAsia="ja-JP"/>
        </w:rPr>
      </w:pPr>
      <w:r w:rsidRPr="00E0632B">
        <w:rPr>
          <w:rFonts w:hint="eastAsia"/>
          <w:sz w:val="20"/>
          <w:lang w:eastAsia="ja-JP"/>
        </w:rPr>
        <w:t xml:space="preserve">[3] </w:t>
      </w:r>
      <w:r w:rsidRPr="00E0632B">
        <w:rPr>
          <w:sz w:val="20"/>
          <w:lang w:eastAsia="ja-JP"/>
        </w:rPr>
        <w:t xml:space="preserve">H. Takagi: </w:t>
      </w:r>
      <w:r w:rsidRPr="00E0632B">
        <w:rPr>
          <w:i/>
          <w:sz w:val="20"/>
          <w:lang w:eastAsia="ja-JP"/>
        </w:rPr>
        <w:t xml:space="preserve">Queueing Analysis: A Foundation of Performance Evaluation, Vol. 1: Vacation and Priority Systems, Part </w:t>
      </w:r>
      <w:proofErr w:type="gramStart"/>
      <w:r w:rsidRPr="00E0632B">
        <w:rPr>
          <w:i/>
          <w:sz w:val="20"/>
          <w:lang w:eastAsia="ja-JP"/>
        </w:rPr>
        <w:t>1</w:t>
      </w:r>
      <w:r w:rsidR="004E7122" w:rsidRPr="00E0632B">
        <w:rPr>
          <w:rFonts w:hint="eastAsia"/>
          <w:i/>
          <w:sz w:val="20"/>
          <w:lang w:eastAsia="ja-JP"/>
        </w:rPr>
        <w:t xml:space="preserve"> </w:t>
      </w:r>
      <w:r w:rsidRPr="00E0632B">
        <w:rPr>
          <w:sz w:val="20"/>
          <w:lang w:eastAsia="ja-JP"/>
        </w:rPr>
        <w:t xml:space="preserve"> (</w:t>
      </w:r>
      <w:proofErr w:type="gramEnd"/>
      <w:r w:rsidRPr="00E0632B">
        <w:rPr>
          <w:sz w:val="20"/>
          <w:lang w:eastAsia="ja-JP"/>
        </w:rPr>
        <w:t>North-Holland, Amsterdam, 1991).</w:t>
      </w:r>
    </w:p>
    <w:p w:rsidR="00BA05BC" w:rsidRDefault="00BA05BC" w:rsidP="00656947">
      <w:pPr>
        <w:jc w:val="both"/>
        <w:rPr>
          <w:sz w:val="20"/>
          <w:lang w:eastAsia="ja-JP"/>
        </w:rPr>
        <w:sectPr w:rsidR="00BA05BC" w:rsidSect="00F0671C">
          <w:type w:val="continuous"/>
          <w:pgSz w:w="11907" w:h="16839" w:code="9"/>
          <w:pgMar w:top="1418" w:right="1134" w:bottom="1418" w:left="1134" w:header="720" w:footer="720" w:gutter="0"/>
          <w:cols w:num="2" w:space="461"/>
          <w:titlePg/>
        </w:sectPr>
      </w:pPr>
    </w:p>
    <w:p w:rsidR="004E7122" w:rsidRPr="00E0632B" w:rsidRDefault="004E7122" w:rsidP="00656947">
      <w:pPr>
        <w:jc w:val="both"/>
        <w:rPr>
          <w:sz w:val="20"/>
          <w:lang w:eastAsia="ja-JP"/>
        </w:rPr>
      </w:pPr>
    </w:p>
    <w:p w:rsidR="00E661BB" w:rsidRPr="00E0632B" w:rsidRDefault="00E661BB" w:rsidP="00EB28D6">
      <w:pPr>
        <w:widowControl w:val="0"/>
        <w:autoSpaceDE w:val="0"/>
        <w:autoSpaceDN w:val="0"/>
        <w:adjustRightInd w:val="0"/>
        <w:rPr>
          <w:sz w:val="20"/>
          <w:lang w:eastAsia="ja-JP"/>
        </w:rPr>
      </w:pPr>
    </w:p>
    <w:sectPr w:rsidR="00E661BB" w:rsidRPr="00E0632B" w:rsidSect="00BA13DD">
      <w:type w:val="continuous"/>
      <w:pgSz w:w="11907" w:h="16839" w:code="9"/>
      <w:pgMar w:top="1418" w:right="1134" w:bottom="1418" w:left="1134" w:header="720" w:footer="720" w:gutter="0"/>
      <w:cols w:num="2" w:space="46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08" w:rsidRDefault="00095508" w:rsidP="00B978DF">
      <w:r>
        <w:separator/>
      </w:r>
    </w:p>
  </w:endnote>
  <w:endnote w:type="continuationSeparator" w:id="0">
    <w:p w:rsidR="00095508" w:rsidRDefault="00095508" w:rsidP="00B9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1C8" w:rsidRPr="00BA13DD" w:rsidRDefault="00BA13DD" w:rsidP="00BA13DD">
    <w:pPr>
      <w:pStyle w:val="a6"/>
      <w:rPr>
        <w:sz w:val="20"/>
      </w:rPr>
    </w:pPr>
    <w:r>
      <w:rPr>
        <w:noProof/>
        <w:sz w:val="20"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26670</wp:posOffset>
              </wp:positionH>
              <wp:positionV relativeFrom="paragraph">
                <wp:posOffset>-3175</wp:posOffset>
              </wp:positionV>
              <wp:extent cx="2241550" cy="0"/>
              <wp:effectExtent l="0" t="0" r="2540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41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B863C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-.25pt" to="178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" strokecolor="black [3213]" strokeweight=".5pt">
              <v:stroke joinstyle="miter"/>
            </v:line>
          </w:pict>
        </mc:Fallback>
      </mc:AlternateContent>
    </w:r>
    <w:r w:rsidR="001911C8" w:rsidRPr="00BA13DD">
      <w:rPr>
        <w:sz w:val="20"/>
        <w:lang w:eastAsia="ja-JP"/>
      </w:rPr>
      <w:t>*</w:t>
    </w:r>
    <w:r w:rsidR="00831104" w:rsidRPr="00BA13DD">
      <w:rPr>
        <w:rFonts w:hint="eastAsia"/>
        <w:sz w:val="20"/>
        <w:lang w:eastAsia="ja-JP"/>
      </w:rPr>
      <w:t>C</w:t>
    </w:r>
    <w:r w:rsidR="001911C8" w:rsidRPr="00BA13DD">
      <w:rPr>
        <w:sz w:val="20"/>
        <w:lang w:eastAsia="ja-JP"/>
      </w:rPr>
      <w:t>orresponding author: aaa@example.ac.jp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08" w:rsidRDefault="00095508" w:rsidP="00B978DF">
      <w:r>
        <w:separator/>
      </w:r>
    </w:p>
  </w:footnote>
  <w:footnote w:type="continuationSeparator" w:id="0">
    <w:p w:rsidR="00095508" w:rsidRDefault="00095508" w:rsidP="00B97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B46"/>
    <w:multiLevelType w:val="hybridMultilevel"/>
    <w:tmpl w:val="E4868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20A68"/>
    <w:multiLevelType w:val="hybridMultilevel"/>
    <w:tmpl w:val="CE763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21FE0"/>
    <w:multiLevelType w:val="hybridMultilevel"/>
    <w:tmpl w:val="3902718C"/>
    <w:lvl w:ilvl="0" w:tplc="77B834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55E8F"/>
    <w:multiLevelType w:val="multilevel"/>
    <w:tmpl w:val="5C4EA0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ＭＳ 明朝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4" w15:restartNumberingAfterBreak="0">
    <w:nsid w:val="1A445C0D"/>
    <w:multiLevelType w:val="hybridMultilevel"/>
    <w:tmpl w:val="452E6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8346E0"/>
    <w:multiLevelType w:val="hybridMultilevel"/>
    <w:tmpl w:val="6DC0BB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33E27"/>
    <w:multiLevelType w:val="hybridMultilevel"/>
    <w:tmpl w:val="60EC9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8D0E15"/>
    <w:multiLevelType w:val="multilevel"/>
    <w:tmpl w:val="3EFCC4B8"/>
    <w:lvl w:ilvl="0">
      <w:start w:val="1"/>
      <w:numFmt w:val="decimal"/>
      <w:pStyle w:val="section"/>
      <w:lvlText w:val="%1.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pStyle w:val="subsction"/>
      <w:isLgl/>
      <w:lvlText w:val="%1.%2"/>
      <w:lvlJc w:val="left"/>
      <w:pPr>
        <w:ind w:left="502" w:hanging="502"/>
      </w:pPr>
      <w:rPr>
        <w:rFonts w:eastAsia="ＭＳ 明朝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8" w15:restartNumberingAfterBreak="0">
    <w:nsid w:val="3C7C290E"/>
    <w:multiLevelType w:val="hybridMultilevel"/>
    <w:tmpl w:val="637AB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257A94"/>
    <w:multiLevelType w:val="hybridMultilevel"/>
    <w:tmpl w:val="8A7092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F05006"/>
    <w:multiLevelType w:val="hybridMultilevel"/>
    <w:tmpl w:val="1840B856"/>
    <w:lvl w:ilvl="0" w:tplc="77B834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7055B4"/>
    <w:multiLevelType w:val="hybridMultilevel"/>
    <w:tmpl w:val="6220C984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6B573E8B"/>
    <w:multiLevelType w:val="hybridMultilevel"/>
    <w:tmpl w:val="471459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D34766"/>
    <w:multiLevelType w:val="hybridMultilevel"/>
    <w:tmpl w:val="95961074"/>
    <w:lvl w:ilvl="0" w:tplc="77B834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5D5E89"/>
    <w:multiLevelType w:val="hybridMultilevel"/>
    <w:tmpl w:val="5A5CFA18"/>
    <w:lvl w:ilvl="0" w:tplc="05A03C32">
      <w:start w:val="1"/>
      <w:numFmt w:val="bullet"/>
      <w:lvlText w:val="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0"/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BF"/>
    <w:rsid w:val="000832EF"/>
    <w:rsid w:val="00095508"/>
    <w:rsid w:val="000A0B09"/>
    <w:rsid w:val="000B56B1"/>
    <w:rsid w:val="000B5BBF"/>
    <w:rsid w:val="000B6975"/>
    <w:rsid w:val="000E0E33"/>
    <w:rsid w:val="000E6F93"/>
    <w:rsid w:val="000F19F2"/>
    <w:rsid w:val="000F6102"/>
    <w:rsid w:val="0010640C"/>
    <w:rsid w:val="00137A0B"/>
    <w:rsid w:val="0017727E"/>
    <w:rsid w:val="001911C8"/>
    <w:rsid w:val="001C4ED7"/>
    <w:rsid w:val="001D5D45"/>
    <w:rsid w:val="001E580A"/>
    <w:rsid w:val="001E6BD7"/>
    <w:rsid w:val="001F0866"/>
    <w:rsid w:val="001F77A6"/>
    <w:rsid w:val="00214ED1"/>
    <w:rsid w:val="00215BB7"/>
    <w:rsid w:val="00216CB5"/>
    <w:rsid w:val="002234F1"/>
    <w:rsid w:val="0024502C"/>
    <w:rsid w:val="00273E8F"/>
    <w:rsid w:val="0028537C"/>
    <w:rsid w:val="00292B49"/>
    <w:rsid w:val="002A5411"/>
    <w:rsid w:val="002B363F"/>
    <w:rsid w:val="002E6746"/>
    <w:rsid w:val="002F1749"/>
    <w:rsid w:val="00311969"/>
    <w:rsid w:val="00342404"/>
    <w:rsid w:val="00344B59"/>
    <w:rsid w:val="00353B48"/>
    <w:rsid w:val="003760BD"/>
    <w:rsid w:val="00393D1E"/>
    <w:rsid w:val="003D2844"/>
    <w:rsid w:val="003E5B39"/>
    <w:rsid w:val="00404892"/>
    <w:rsid w:val="004107EB"/>
    <w:rsid w:val="00421441"/>
    <w:rsid w:val="00460F95"/>
    <w:rsid w:val="00461DF5"/>
    <w:rsid w:val="00472293"/>
    <w:rsid w:val="004B3965"/>
    <w:rsid w:val="004E37FF"/>
    <w:rsid w:val="004E7122"/>
    <w:rsid w:val="004F688E"/>
    <w:rsid w:val="00506EDA"/>
    <w:rsid w:val="00522993"/>
    <w:rsid w:val="005273CC"/>
    <w:rsid w:val="005316BA"/>
    <w:rsid w:val="00542EFF"/>
    <w:rsid w:val="00546EBE"/>
    <w:rsid w:val="0057270E"/>
    <w:rsid w:val="0057440D"/>
    <w:rsid w:val="0058477A"/>
    <w:rsid w:val="005D2B68"/>
    <w:rsid w:val="005E1DA4"/>
    <w:rsid w:val="00602B3B"/>
    <w:rsid w:val="006215EE"/>
    <w:rsid w:val="00656947"/>
    <w:rsid w:val="00656978"/>
    <w:rsid w:val="0066052D"/>
    <w:rsid w:val="006732D7"/>
    <w:rsid w:val="006753D9"/>
    <w:rsid w:val="00683224"/>
    <w:rsid w:val="006952B8"/>
    <w:rsid w:val="00697970"/>
    <w:rsid w:val="006A7454"/>
    <w:rsid w:val="006B7A57"/>
    <w:rsid w:val="006C1102"/>
    <w:rsid w:val="006C3543"/>
    <w:rsid w:val="006C3BAC"/>
    <w:rsid w:val="006C60A7"/>
    <w:rsid w:val="00733B41"/>
    <w:rsid w:val="007640ED"/>
    <w:rsid w:val="00771CB4"/>
    <w:rsid w:val="00782072"/>
    <w:rsid w:val="00793367"/>
    <w:rsid w:val="007B2B80"/>
    <w:rsid w:val="007D2F79"/>
    <w:rsid w:val="007D5C11"/>
    <w:rsid w:val="007F216B"/>
    <w:rsid w:val="00803146"/>
    <w:rsid w:val="008042C9"/>
    <w:rsid w:val="008103E3"/>
    <w:rsid w:val="00822724"/>
    <w:rsid w:val="00831104"/>
    <w:rsid w:val="00833D6D"/>
    <w:rsid w:val="00845450"/>
    <w:rsid w:val="008463F8"/>
    <w:rsid w:val="008721D0"/>
    <w:rsid w:val="00872CA0"/>
    <w:rsid w:val="0089032B"/>
    <w:rsid w:val="008B64C4"/>
    <w:rsid w:val="008D508C"/>
    <w:rsid w:val="008F3F22"/>
    <w:rsid w:val="00956285"/>
    <w:rsid w:val="0096594D"/>
    <w:rsid w:val="00970FF7"/>
    <w:rsid w:val="00982418"/>
    <w:rsid w:val="009921EF"/>
    <w:rsid w:val="009A39FE"/>
    <w:rsid w:val="009B0AD2"/>
    <w:rsid w:val="009B104F"/>
    <w:rsid w:val="009C6D62"/>
    <w:rsid w:val="009C7D27"/>
    <w:rsid w:val="009D4512"/>
    <w:rsid w:val="009E5CA8"/>
    <w:rsid w:val="009E6C91"/>
    <w:rsid w:val="009F55C1"/>
    <w:rsid w:val="00A202BB"/>
    <w:rsid w:val="00A261AA"/>
    <w:rsid w:val="00A33939"/>
    <w:rsid w:val="00A34FEF"/>
    <w:rsid w:val="00A45615"/>
    <w:rsid w:val="00A602A4"/>
    <w:rsid w:val="00A7511B"/>
    <w:rsid w:val="00A807A8"/>
    <w:rsid w:val="00A904BB"/>
    <w:rsid w:val="00AA01C2"/>
    <w:rsid w:val="00AB2E75"/>
    <w:rsid w:val="00AB7616"/>
    <w:rsid w:val="00B203A8"/>
    <w:rsid w:val="00B2552B"/>
    <w:rsid w:val="00B256E0"/>
    <w:rsid w:val="00B25F8F"/>
    <w:rsid w:val="00B74C97"/>
    <w:rsid w:val="00B74F42"/>
    <w:rsid w:val="00B94980"/>
    <w:rsid w:val="00B978DF"/>
    <w:rsid w:val="00BA05BC"/>
    <w:rsid w:val="00BA13DD"/>
    <w:rsid w:val="00BD515A"/>
    <w:rsid w:val="00BE4989"/>
    <w:rsid w:val="00BE79FB"/>
    <w:rsid w:val="00BF2141"/>
    <w:rsid w:val="00BF4649"/>
    <w:rsid w:val="00C31ED4"/>
    <w:rsid w:val="00C572C5"/>
    <w:rsid w:val="00C701B5"/>
    <w:rsid w:val="00C916FE"/>
    <w:rsid w:val="00C97B7D"/>
    <w:rsid w:val="00CA3C31"/>
    <w:rsid w:val="00CC6A50"/>
    <w:rsid w:val="00CD33D0"/>
    <w:rsid w:val="00CD7252"/>
    <w:rsid w:val="00CF7A12"/>
    <w:rsid w:val="00D102F8"/>
    <w:rsid w:val="00D16B9F"/>
    <w:rsid w:val="00D321F3"/>
    <w:rsid w:val="00D50704"/>
    <w:rsid w:val="00D534FF"/>
    <w:rsid w:val="00D5678B"/>
    <w:rsid w:val="00D601BB"/>
    <w:rsid w:val="00D66F75"/>
    <w:rsid w:val="00D92B7C"/>
    <w:rsid w:val="00DC4748"/>
    <w:rsid w:val="00DE0189"/>
    <w:rsid w:val="00DF09E2"/>
    <w:rsid w:val="00E0632B"/>
    <w:rsid w:val="00E14881"/>
    <w:rsid w:val="00E20CB7"/>
    <w:rsid w:val="00E31B76"/>
    <w:rsid w:val="00E64510"/>
    <w:rsid w:val="00E661BB"/>
    <w:rsid w:val="00E66A33"/>
    <w:rsid w:val="00E94FED"/>
    <w:rsid w:val="00EA2315"/>
    <w:rsid w:val="00EB28D6"/>
    <w:rsid w:val="00F044CF"/>
    <w:rsid w:val="00F0671C"/>
    <w:rsid w:val="00F20189"/>
    <w:rsid w:val="00F42510"/>
    <w:rsid w:val="00F42DE4"/>
    <w:rsid w:val="00F544EB"/>
    <w:rsid w:val="00F66820"/>
    <w:rsid w:val="00F8173E"/>
    <w:rsid w:val="00F91467"/>
    <w:rsid w:val="00F950DA"/>
    <w:rsid w:val="00FC7F72"/>
    <w:rsid w:val="00FD0115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A8AF8-7713-44B9-90E1-3D61C1FA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i1">
    <w:name w:val="ai1"/>
    <w:basedOn w:val="a"/>
    <w:pPr>
      <w:tabs>
        <w:tab w:val="right" w:leader="dot" w:pos="3960"/>
      </w:tabs>
    </w:pPr>
  </w:style>
  <w:style w:type="paragraph" w:customStyle="1" w:styleId="ai2">
    <w:name w:val="ai2"/>
    <w:basedOn w:val="a"/>
    <w:pPr>
      <w:tabs>
        <w:tab w:val="right" w:leader="dot" w:pos="3960"/>
      </w:tabs>
    </w:pPr>
  </w:style>
  <w:style w:type="paragraph" w:styleId="a3">
    <w:name w:val="Body Text Indent"/>
    <w:basedOn w:val="a"/>
    <w:pPr>
      <w:ind w:firstLine="245"/>
      <w:jc w:val="both"/>
    </w:pPr>
    <w:rPr>
      <w:sz w:val="20"/>
    </w:rPr>
  </w:style>
  <w:style w:type="paragraph" w:styleId="20">
    <w:name w:val="Body Text Indent 2"/>
    <w:basedOn w:val="a"/>
    <w:pPr>
      <w:ind w:firstLine="245"/>
      <w:jc w:val="both"/>
    </w:pPr>
    <w:rPr>
      <w:i/>
      <w:sz w:val="20"/>
    </w:rPr>
  </w:style>
  <w:style w:type="paragraph" w:customStyle="1" w:styleId="ArticleTitle">
    <w:name w:val="Article Title"/>
    <w:basedOn w:val="a"/>
    <w:pPr>
      <w:spacing w:before="60"/>
      <w:ind w:left="360"/>
    </w:pPr>
    <w:rPr>
      <w:sz w:val="21"/>
    </w:rPr>
  </w:style>
  <w:style w:type="paragraph" w:customStyle="1" w:styleId="Author">
    <w:name w:val="Author"/>
    <w:basedOn w:val="a"/>
    <w:pPr>
      <w:tabs>
        <w:tab w:val="right" w:leader="dot" w:pos="9360"/>
      </w:tabs>
      <w:ind w:firstLine="720"/>
    </w:pPr>
    <w:rPr>
      <w:i/>
      <w:sz w:val="21"/>
    </w:rPr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customStyle="1" w:styleId="10">
    <w:name w:val="ページ番号1"/>
    <w:basedOn w:val="a"/>
    <w:pPr>
      <w:jc w:val="center"/>
    </w:pPr>
    <w:rPr>
      <w:rFonts w:ascii="Times" w:hAnsi="Times"/>
    </w:rPr>
  </w:style>
  <w:style w:type="paragraph" w:styleId="a5">
    <w:name w:val="Title"/>
    <w:basedOn w:val="a"/>
    <w:qFormat/>
    <w:pPr>
      <w:jc w:val="center"/>
    </w:pPr>
    <w:rPr>
      <w:rFonts w:ascii="Britannic Bold" w:hAnsi="Britannic Bold"/>
      <w:b/>
      <w:kern w:val="28"/>
      <w:sz w:val="36"/>
    </w:rPr>
  </w:style>
  <w:style w:type="paragraph" w:styleId="a6">
    <w:name w:val="footer"/>
    <w:basedOn w:val="a"/>
    <w:link w:val="a7"/>
    <w:uiPriority w:val="99"/>
    <w:rsid w:val="00B978DF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フッター (文字)"/>
    <w:link w:val="a6"/>
    <w:uiPriority w:val="99"/>
    <w:rsid w:val="00B978DF"/>
    <w:rPr>
      <w:sz w:val="24"/>
      <w:lang w:eastAsia="en-US"/>
    </w:rPr>
  </w:style>
  <w:style w:type="character" w:styleId="a8">
    <w:name w:val="footnote reference"/>
    <w:rsid w:val="00B978DF"/>
    <w:rPr>
      <w:vertAlign w:val="superscript"/>
    </w:rPr>
  </w:style>
  <w:style w:type="paragraph" w:styleId="a9">
    <w:name w:val="Balloon Text"/>
    <w:basedOn w:val="a"/>
    <w:link w:val="aa"/>
    <w:rsid w:val="00602B3B"/>
    <w:rPr>
      <w:rFonts w:ascii="Arial" w:eastAsia="ＭＳ ゴシック" w:hAnsi="Arial"/>
      <w:sz w:val="18"/>
      <w:szCs w:val="18"/>
      <w:lang w:val="x-none"/>
    </w:rPr>
  </w:style>
  <w:style w:type="character" w:customStyle="1" w:styleId="aa">
    <w:name w:val="吹き出し (文字)"/>
    <w:link w:val="a9"/>
    <w:rsid w:val="00602B3B"/>
    <w:rPr>
      <w:rFonts w:ascii="Arial" w:eastAsia="ＭＳ ゴシック" w:hAnsi="Arial" w:cs="Times New Roman"/>
      <w:sz w:val="18"/>
      <w:szCs w:val="18"/>
      <w:lang w:eastAsia="en-US"/>
    </w:rPr>
  </w:style>
  <w:style w:type="table" w:styleId="ab">
    <w:name w:val="Table Grid"/>
    <w:basedOn w:val="a1"/>
    <w:rsid w:val="00602B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rsid w:val="00602B3B"/>
    <w:pPr>
      <w:snapToGrid w:val="0"/>
    </w:pPr>
    <w:rPr>
      <w:lang w:val="x-none"/>
    </w:rPr>
  </w:style>
  <w:style w:type="character" w:customStyle="1" w:styleId="ad">
    <w:name w:val="脚注文字列 (文字)"/>
    <w:link w:val="ac"/>
    <w:rsid w:val="00602B3B"/>
    <w:rPr>
      <w:sz w:val="24"/>
      <w:lang w:eastAsia="en-US"/>
    </w:rPr>
  </w:style>
  <w:style w:type="paragraph" w:styleId="Web">
    <w:name w:val="Normal (Web)"/>
    <w:basedOn w:val="a"/>
    <w:rsid w:val="008B64C4"/>
    <w:rPr>
      <w:szCs w:val="24"/>
    </w:rPr>
  </w:style>
  <w:style w:type="character" w:styleId="ae">
    <w:name w:val="Hyperlink"/>
    <w:rsid w:val="00F8173E"/>
    <w:rPr>
      <w:rFonts w:ascii="Verdana" w:hAnsi="Verdana" w:hint="default"/>
      <w:color w:val="000033"/>
      <w:sz w:val="20"/>
      <w:szCs w:val="20"/>
      <w:u w:val="single"/>
    </w:rPr>
  </w:style>
  <w:style w:type="paragraph" w:styleId="af">
    <w:name w:val="Body Text"/>
    <w:basedOn w:val="a"/>
    <w:rsid w:val="00F8173E"/>
  </w:style>
  <w:style w:type="character" w:styleId="af0">
    <w:name w:val="Strong"/>
    <w:qFormat/>
    <w:rsid w:val="00E661BB"/>
    <w:rPr>
      <w:b/>
      <w:bCs/>
    </w:rPr>
  </w:style>
  <w:style w:type="paragraph" w:customStyle="1" w:styleId="11">
    <w:name w:val="表題1"/>
    <w:basedOn w:val="a"/>
    <w:qFormat/>
    <w:rsid w:val="00E661BB"/>
    <w:pPr>
      <w:jc w:val="center"/>
    </w:pPr>
    <w:rPr>
      <w:rFonts w:eastAsia="Times New Roman"/>
      <w:b/>
      <w:bCs/>
      <w:sz w:val="32"/>
      <w:szCs w:val="32"/>
      <w:lang w:eastAsia="ja-JP"/>
    </w:rPr>
  </w:style>
  <w:style w:type="paragraph" w:customStyle="1" w:styleId="section">
    <w:name w:val="section"/>
    <w:basedOn w:val="a"/>
    <w:qFormat/>
    <w:rsid w:val="00E66A33"/>
    <w:pPr>
      <w:numPr>
        <w:numId w:val="9"/>
      </w:numPr>
      <w:spacing w:afterLines="50" w:after="120"/>
      <w:jc w:val="both"/>
    </w:pPr>
    <w:rPr>
      <w:rFonts w:eastAsia="Times New Roman"/>
      <w:b/>
      <w:bCs/>
      <w:sz w:val="28"/>
      <w:szCs w:val="28"/>
    </w:rPr>
  </w:style>
  <w:style w:type="paragraph" w:customStyle="1" w:styleId="subsction">
    <w:name w:val="subsction"/>
    <w:basedOn w:val="section"/>
    <w:qFormat/>
    <w:rsid w:val="00EB28D6"/>
    <w:pPr>
      <w:numPr>
        <w:ilvl w:val="1"/>
      </w:numPr>
    </w:pPr>
    <w:rPr>
      <w:rFonts w:eastAsia="ＭＳ 明朝"/>
      <w:sz w:val="24"/>
      <w:lang w:eastAsia="ja-JP"/>
    </w:rPr>
  </w:style>
  <w:style w:type="paragraph" w:customStyle="1" w:styleId="contents">
    <w:name w:val="contents"/>
    <w:basedOn w:val="a"/>
    <w:qFormat/>
    <w:rsid w:val="00A7511B"/>
    <w:pPr>
      <w:jc w:val="both"/>
    </w:pPr>
    <w:rPr>
      <w:rFonts w:eastAsia="Times New Roman"/>
      <w:sz w:val="21"/>
      <w:szCs w:val="21"/>
      <w:lang w:eastAsia="ja-JP"/>
    </w:rPr>
  </w:style>
  <w:style w:type="paragraph" w:styleId="af1">
    <w:name w:val="caption"/>
    <w:basedOn w:val="a"/>
    <w:next w:val="a"/>
    <w:unhideWhenUsed/>
    <w:qFormat/>
    <w:rsid w:val="00AA01C2"/>
    <w:rPr>
      <w:b/>
      <w:bCs/>
      <w:sz w:val="21"/>
      <w:szCs w:val="21"/>
    </w:rPr>
  </w:style>
  <w:style w:type="paragraph" w:styleId="af2">
    <w:name w:val="List Paragraph"/>
    <w:basedOn w:val="a"/>
    <w:uiPriority w:val="34"/>
    <w:qFormat/>
    <w:rsid w:val="0058477A"/>
    <w:pPr>
      <w:ind w:leftChars="400" w:left="840"/>
    </w:pPr>
  </w:style>
  <w:style w:type="character" w:customStyle="1" w:styleId="apple-style-span">
    <w:name w:val="apple-style-span"/>
    <w:rsid w:val="00D102F8"/>
  </w:style>
  <w:style w:type="character" w:customStyle="1" w:styleId="apple-converted-space">
    <w:name w:val="apple-converted-space"/>
    <w:rsid w:val="00D102F8"/>
  </w:style>
  <w:style w:type="character" w:styleId="af3">
    <w:name w:val="Placeholder Text"/>
    <w:basedOn w:val="a0"/>
    <w:uiPriority w:val="99"/>
    <w:semiHidden/>
    <w:rsid w:val="00BA13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87EA-AA3C-4EDE-A54D-5B7D5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subject/>
  <dc:creator>Thomas Baldwin</dc:creator>
  <cp:keywords/>
  <cp:lastModifiedBy>毛利進太郎</cp:lastModifiedBy>
  <cp:revision>6</cp:revision>
  <cp:lastPrinted>2014-05-15T01:19:00Z</cp:lastPrinted>
  <dcterms:created xsi:type="dcterms:W3CDTF">2017-11-27T10:00:00Z</dcterms:created>
  <dcterms:modified xsi:type="dcterms:W3CDTF">2017-11-30T10:07:00Z</dcterms:modified>
</cp:coreProperties>
</file>